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1BA" w:rsidRDefault="003961BA" w:rsidP="003961BA">
      <w:pPr>
        <w:rPr>
          <w:rFonts w:ascii="Arial" w:hAnsi="Arial" w:cs="Arial"/>
          <w:color w:val="000000"/>
        </w:rPr>
      </w:pPr>
      <w:r w:rsidRPr="003961BA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Что должно быть в автомобильной аптечке в 2023 году</w:t>
      </w:r>
      <w:r>
        <w:rPr>
          <w:rFonts w:ascii="Arial" w:hAnsi="Arial" w:cs="Arial"/>
          <w:color w:val="000000"/>
          <w:shd w:val="clear" w:color="auto" w:fill="FFFFFF"/>
        </w:rPr>
        <w:br/>
      </w:r>
      <w:hyperlink r:id="rId4" w:tgtFrame="_blank" w:history="1">
        <w:r>
          <w:rPr>
            <w:rStyle w:val="a3"/>
            <w:rFonts w:ascii="Arial" w:hAnsi="Arial" w:cs="Arial"/>
            <w:u w:val="none"/>
            <w:shd w:val="clear" w:color="auto" w:fill="FFFFFF"/>
          </w:rPr>
          <w:t>С 2023</w:t>
        </w:r>
        <w:r>
          <w:rPr>
            <w:rStyle w:val="a3"/>
            <w:rFonts w:ascii="Arial" w:hAnsi="Arial" w:cs="Arial"/>
            <w:u w:val="none"/>
            <w:shd w:val="clear" w:color="auto" w:fill="FFFFFF"/>
          </w:rPr>
          <w:t xml:space="preserve"> года водители сами могут собирать аптечк</w:t>
        </w:r>
      </w:hyperlink>
      <w:r>
        <w:rPr>
          <w:rFonts w:ascii="Arial" w:hAnsi="Arial" w:cs="Arial"/>
          <w:color w:val="000000"/>
          <w:shd w:val="clear" w:color="auto" w:fill="FFFFFF"/>
        </w:rPr>
        <w:t xml:space="preserve">у, опираясь на требования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Минзрава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 В состав обязательного набора входит только то, что нужно для оказания первой помощи. Ранее водители могли покупать только уже готовый аптечный набор для машины.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Закон запрещает передвигаться на автомобиле без аптечки установленного образца. По ст. 12.5 КоАП РФ за отсутствие аптечки или ее отдельных компонентов водителя ждет административное предупреждение или штраф в 500 руб.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 При этом с октября 2020 года Минздрав изменил состав аптечки. Согласно приказу «Об утверждении требований к комплектации медицинскими изделиями аптечки для оказания первой помощи пострадавшим в ДТП», в новой аптечке избавились от стерильных бинтов, стерильного пакета для перевязки и маленьких бактерицидных пластырей. Вместо них водителям рекомендуется добавить упаковку стерильных салфеток, большой нестерильный бинт, две трехслойные маски и еще одну пару перчаток к уже имеющейся.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u w:val="single"/>
          <w:shd w:val="clear" w:color="auto" w:fill="FFFFFF"/>
        </w:rPr>
        <w:t xml:space="preserve"> Утвержденный состав автомобильной </w:t>
      </w:r>
      <w:proofErr w:type="gramStart"/>
      <w:r>
        <w:rPr>
          <w:rFonts w:ascii="Arial" w:hAnsi="Arial" w:cs="Arial"/>
          <w:color w:val="000000"/>
          <w:u w:val="single"/>
          <w:shd w:val="clear" w:color="auto" w:fill="FFFFFF"/>
        </w:rPr>
        <w:t>аптечки</w:t>
      </w:r>
      <w:r>
        <w:rPr>
          <w:rFonts w:ascii="Arial" w:hAnsi="Arial" w:cs="Arial"/>
          <w:color w:val="000000"/>
          <w:shd w:val="clear" w:color="auto" w:fill="FFFFFF"/>
        </w:rPr>
        <w:t>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2880"/>
        </w:rPr>
        <w:t>️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трехслойные маски из нетканого материала - 2 штуки;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2880"/>
        </w:rPr>
        <w:t>️</w:t>
      </w:r>
      <w:r>
        <w:rPr>
          <w:rFonts w:ascii="Arial" w:hAnsi="Arial" w:cs="Arial"/>
          <w:color w:val="000000"/>
          <w:shd w:val="clear" w:color="auto" w:fill="FFFFFF"/>
        </w:rPr>
        <w:t xml:space="preserve">резиновые, латексные,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нитриловые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или виниловые перчатки - 2 пары;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2880"/>
        </w:rPr>
        <w:t>️</w:t>
      </w:r>
      <w:r>
        <w:rPr>
          <w:rFonts w:ascii="Arial" w:hAnsi="Arial" w:cs="Arial"/>
          <w:color w:val="000000"/>
          <w:shd w:val="clear" w:color="auto" w:fill="FFFFFF"/>
        </w:rPr>
        <w:t>один жгут;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2880"/>
        </w:rPr>
        <w:t>️</w:t>
      </w:r>
      <w:r>
        <w:rPr>
          <w:rFonts w:ascii="Arial" w:hAnsi="Arial" w:cs="Arial"/>
          <w:color w:val="000000"/>
          <w:shd w:val="clear" w:color="auto" w:fill="FFFFFF"/>
        </w:rPr>
        <w:t>марлевые бинты размером 5х10 см - 4 штуки;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2880"/>
        </w:rPr>
        <w:t>️</w:t>
      </w:r>
      <w:r>
        <w:rPr>
          <w:rFonts w:ascii="Arial" w:hAnsi="Arial" w:cs="Arial"/>
          <w:color w:val="000000"/>
          <w:shd w:val="clear" w:color="auto" w:fill="FFFFFF"/>
        </w:rPr>
        <w:t>марлевые бинты размером 7х14 см - 3 штуки;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2880"/>
        </w:rPr>
        <w:t>️</w:t>
      </w:r>
      <w:r>
        <w:rPr>
          <w:rFonts w:ascii="Arial" w:hAnsi="Arial" w:cs="Arial"/>
          <w:color w:val="000000"/>
          <w:shd w:val="clear" w:color="auto" w:fill="FFFFFF"/>
        </w:rPr>
        <w:t>стерильные салфетки -2 упаковки;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2880"/>
        </w:rPr>
        <w:t>️</w:t>
      </w:r>
      <w:r>
        <w:rPr>
          <w:rFonts w:ascii="Arial" w:hAnsi="Arial" w:cs="Arial"/>
          <w:color w:val="000000"/>
          <w:shd w:val="clear" w:color="auto" w:fill="FFFFFF"/>
        </w:rPr>
        <w:t>одно устройство для проведения искусственного дыхания;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2880"/>
        </w:rPr>
        <w:t>️</w:t>
      </w:r>
      <w:r>
        <w:rPr>
          <w:rFonts w:ascii="Arial" w:hAnsi="Arial" w:cs="Arial"/>
          <w:color w:val="000000"/>
          <w:shd w:val="clear" w:color="auto" w:fill="FFFFFF"/>
        </w:rPr>
        <w:t>лейкопластырь рулонный размером не менее 2x500 см - 1 шт.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2880"/>
        </w:rPr>
        <w:t>️</w:t>
      </w:r>
      <w:r>
        <w:rPr>
          <w:rFonts w:ascii="Arial" w:hAnsi="Arial" w:cs="Arial"/>
          <w:color w:val="000000"/>
          <w:shd w:val="clear" w:color="auto" w:fill="FFFFFF"/>
        </w:rPr>
        <w:t>ножницы;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2880"/>
        </w:rPr>
        <w:t>️</w:t>
      </w:r>
      <w:r>
        <w:rPr>
          <w:rFonts w:ascii="Arial" w:hAnsi="Arial" w:cs="Arial"/>
          <w:color w:val="000000"/>
          <w:shd w:val="clear" w:color="auto" w:fill="FFFFFF"/>
        </w:rPr>
        <w:t>инструкция по оказанию первой помощи;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2880"/>
        </w:rPr>
        <w:t>️</w:t>
      </w:r>
      <w:r>
        <w:rPr>
          <w:rFonts w:ascii="Arial" w:hAnsi="Arial" w:cs="Arial"/>
          <w:color w:val="000000"/>
          <w:shd w:val="clear" w:color="auto" w:fill="FFFFFF"/>
        </w:rPr>
        <w:t>футляр для хранения.</w:t>
      </w:r>
      <w:r>
        <w:rPr>
          <w:rFonts w:ascii="Arial" w:hAnsi="Arial" w:cs="Arial"/>
          <w:color w:val="000000"/>
        </w:rPr>
        <w:br/>
      </w:r>
    </w:p>
    <w:p w:rsidR="00893881" w:rsidRPr="003961BA" w:rsidRDefault="003961BA" w:rsidP="003961BA"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>Однако автомобильные аптечки, выпущенные до 2021 года, можно использовать до 31 декабря 2024 года. Как уточнили в Минздраве, аптечки, произведенные и укомплектованные до вступления изменений в силу, действительны до окончания срока годности входящих в них медицинских изделий. Штрафовать водителей за иной состав набора не будут.</w:t>
      </w:r>
    </w:p>
    <w:sectPr w:rsidR="00893881" w:rsidRPr="0039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BA"/>
    <w:rsid w:val="003961BA"/>
    <w:rsid w:val="0089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2CE8C-2308-47B5-B735-809155C7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61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utonews.ru/news/61c6fe759a7947bd82b545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ДОРНАДЗОР ОГИБДД</dc:creator>
  <cp:keywords/>
  <dc:description/>
  <cp:lastModifiedBy>ДОРНАДЗОР ОГИБДД</cp:lastModifiedBy>
  <cp:revision>2</cp:revision>
  <dcterms:created xsi:type="dcterms:W3CDTF">2023-08-25T08:23:00Z</dcterms:created>
  <dcterms:modified xsi:type="dcterms:W3CDTF">2023-08-25T08:28:00Z</dcterms:modified>
</cp:coreProperties>
</file>