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EA" w:rsidRPr="00964BEA" w:rsidRDefault="00964BEA" w:rsidP="00964BEA">
      <w:pPr>
        <w:shd w:val="clear" w:color="auto" w:fill="FFFFFF"/>
        <w:spacing w:after="0" w:line="600" w:lineRule="atLeast"/>
        <w:outlineLvl w:val="0"/>
        <w:rPr>
          <w:rFonts w:ascii="Helvetica" w:eastAsia="Times New Roman" w:hAnsi="Helvetica" w:cs="Helvetica"/>
          <w:b/>
          <w:bCs/>
          <w:spacing w:val="-5"/>
          <w:kern w:val="36"/>
          <w:sz w:val="36"/>
          <w:szCs w:val="36"/>
          <w:lang w:eastAsia="ru-RU"/>
        </w:rPr>
      </w:pPr>
      <w:r>
        <w:rPr>
          <w:rFonts w:ascii="Helvetica" w:eastAsia="Times New Roman" w:hAnsi="Helvetica" w:cs="Helvetica"/>
          <w:b/>
          <w:bCs/>
          <w:spacing w:val="-5"/>
          <w:kern w:val="36"/>
          <w:sz w:val="36"/>
          <w:szCs w:val="36"/>
          <w:lang w:eastAsia="ru-RU"/>
        </w:rPr>
        <w:t>ОГИБДД МО «Ремонтненский» призы</w:t>
      </w:r>
      <w:bookmarkStart w:id="0" w:name="_GoBack"/>
      <w:bookmarkEnd w:id="0"/>
      <w:r>
        <w:rPr>
          <w:rFonts w:ascii="Helvetica" w:eastAsia="Times New Roman" w:hAnsi="Helvetica" w:cs="Helvetica"/>
          <w:b/>
          <w:bCs/>
          <w:spacing w:val="-5"/>
          <w:kern w:val="36"/>
          <w:sz w:val="36"/>
          <w:szCs w:val="36"/>
          <w:lang w:eastAsia="ru-RU"/>
        </w:rPr>
        <w:t>вает</w:t>
      </w:r>
      <w:r w:rsidRPr="00964BEA">
        <w:rPr>
          <w:rFonts w:ascii="Helvetica" w:eastAsia="Times New Roman" w:hAnsi="Helvetica" w:cs="Helvetica"/>
          <w:b/>
          <w:bCs/>
          <w:spacing w:val="-5"/>
          <w:kern w:val="36"/>
          <w:sz w:val="36"/>
          <w:szCs w:val="36"/>
          <w:lang w:eastAsia="ru-RU"/>
        </w:rPr>
        <w:t xml:space="preserve"> родителей обеспечить детей-пешеходов световозвращателями</w:t>
      </w:r>
    </w:p>
    <w:p w:rsidR="00964BEA" w:rsidRDefault="00964BEA" w:rsidP="00964BEA">
      <w:pPr>
        <w:pStyle w:val="paragraphparagraphnycys"/>
        <w:spacing w:before="0" w:beforeAutospacing="0" w:after="0" w:afterAutospacing="0"/>
      </w:pPr>
      <w:r>
        <w:rPr>
          <w:rStyle w:val="dsexttext-tov6w"/>
          <w:rFonts w:eastAsiaTheme="majorEastAsia"/>
          <w:spacing w:val="-5"/>
          <w:sz w:val="29"/>
          <w:szCs w:val="29"/>
        </w:rPr>
        <w:t>Госавтоинспекция призывает родителей, готовящих детей к новому учебному году, позаботиться о наличии световозвращающих элементов на их одежде. ГУОБДД МВД России</w:t>
      </w:r>
      <w:r>
        <w:rPr>
          <w:rStyle w:val="dsexttext-tov6w"/>
          <w:rFonts w:eastAsiaTheme="majorEastAsia"/>
          <w:spacing w:val="-5"/>
          <w:sz w:val="29"/>
          <w:szCs w:val="29"/>
        </w:rPr>
        <w:t xml:space="preserve"> по Ростовской области</w:t>
      </w:r>
      <w:r>
        <w:rPr>
          <w:rStyle w:val="dsexttext-tov6w"/>
          <w:rFonts w:eastAsiaTheme="majorEastAsia"/>
          <w:spacing w:val="-5"/>
          <w:sz w:val="29"/>
          <w:szCs w:val="29"/>
        </w:rPr>
        <w:t>, с начала года выросло количество ДТП с участием детей-пешеходов в темное время суток.</w:t>
      </w:r>
    </w:p>
    <w:p w:rsidR="00964BEA" w:rsidRDefault="00964BEA" w:rsidP="00964BEA">
      <w:pPr>
        <w:pStyle w:val="paragraphparagraphnycys"/>
        <w:spacing w:before="0" w:beforeAutospacing="0" w:after="0" w:afterAutospacing="0"/>
        <w:rPr>
          <w:rStyle w:val="dsexttext-tov6w"/>
          <w:rFonts w:eastAsiaTheme="majorEastAsia"/>
          <w:spacing w:val="-5"/>
          <w:sz w:val="29"/>
          <w:szCs w:val="29"/>
        </w:rPr>
      </w:pPr>
      <w:r>
        <w:rPr>
          <w:rStyle w:val="dsexttext-tov6w"/>
          <w:rFonts w:eastAsiaTheme="majorEastAsia"/>
          <w:spacing w:val="-5"/>
          <w:sz w:val="29"/>
          <w:szCs w:val="29"/>
        </w:rPr>
        <w:t>Согласно официальной статистике аварийности, с января по июль 2023 года зарегистрировано 282 таких ДТП, что на 23,1% больше, чем за тот же период в прошлом году. В абсолютном большинстве случаев - 222 ДТП - на одежде пострадавших детей не было световозвращающих элементов</w:t>
      </w:r>
    </w:p>
    <w:p w:rsidR="00964BEA" w:rsidRDefault="00964BEA" w:rsidP="00964BEA">
      <w:pPr>
        <w:pStyle w:val="paragraphparagraphnycys"/>
        <w:spacing w:before="0" w:beforeAutospacing="0" w:after="0" w:afterAutospacing="0"/>
      </w:pPr>
      <w:r>
        <w:rPr>
          <w:rStyle w:val="dsexttext-tov6w"/>
          <w:rFonts w:eastAsiaTheme="majorEastAsia"/>
          <w:spacing w:val="-5"/>
          <w:sz w:val="29"/>
          <w:szCs w:val="29"/>
        </w:rPr>
        <w:t>Также в Госавтоинспекции отметили, что использование пешеходами, в том числе и несовершеннолетними, световозвращающих элементов при переходе дороги и движении по обочинам вне населенных пунктов обязательно. В остальных случаях оно носит рекомендательный характер.</w:t>
      </w:r>
    </w:p>
    <w:p w:rsidR="00964BEA" w:rsidRDefault="00964BEA" w:rsidP="00964BEA">
      <w:pPr>
        <w:pStyle w:val="paragraphparagraphnycys"/>
        <w:spacing w:before="0" w:beforeAutospacing="0" w:after="0" w:afterAutospacing="0"/>
      </w:pPr>
      <w:r>
        <w:rPr>
          <w:rStyle w:val="dsexttext-tov6w"/>
          <w:rFonts w:eastAsiaTheme="majorEastAsia"/>
          <w:spacing w:val="-5"/>
          <w:sz w:val="29"/>
          <w:szCs w:val="29"/>
        </w:rPr>
        <w:t>Н</w:t>
      </w:r>
      <w:r>
        <w:rPr>
          <w:rStyle w:val="dsexttext-tov6w"/>
          <w:rFonts w:eastAsiaTheme="majorEastAsia"/>
          <w:spacing w:val="-5"/>
          <w:sz w:val="29"/>
          <w:szCs w:val="29"/>
        </w:rPr>
        <w:t>астоятельно призываем родителей следовать этим рекомендациям. Наличие световозвращателей делает маленького пешехода гораздо заметнее на дороге и снижает риск попадания в ДТП в шесть-восемь раз. В темное время суток в условиях ограниченной видимости водитель способен различить пешехода без световозвращающих элементов на дороге с расстояния 25-50 м. Для детей это расстояние еще короче из-за их маленького роста. Тогда как при наличии световозвращателей пешеход различим уже на дистанции от 150 до 200 м, а с дальним светом фар это расстояние увеличивается до 350 м</w:t>
      </w:r>
      <w:r>
        <w:rPr>
          <w:rStyle w:val="dsexttext-tov6w"/>
          <w:rFonts w:eastAsiaTheme="majorEastAsia"/>
          <w:spacing w:val="-5"/>
          <w:sz w:val="29"/>
          <w:szCs w:val="29"/>
        </w:rPr>
        <w:t>.</w:t>
      </w:r>
    </w:p>
    <w:p w:rsidR="00964BEA" w:rsidRPr="00964BEA" w:rsidRDefault="00964BEA" w:rsidP="00964BEA">
      <w:pPr>
        <w:pStyle w:val="paragraphparagraphnycys"/>
        <w:spacing w:before="0" w:beforeAutospacing="0" w:after="0" w:afterAutospacing="0"/>
        <w:rPr>
          <w:rStyle w:val="dsexttext-tov6w"/>
          <w:rFonts w:eastAsiaTheme="majorEastAsia"/>
          <w:b/>
          <w:spacing w:val="-5"/>
          <w:sz w:val="29"/>
          <w:szCs w:val="29"/>
        </w:rPr>
      </w:pPr>
    </w:p>
    <w:p w:rsidR="00964BEA" w:rsidRPr="00964BEA" w:rsidRDefault="00964BEA" w:rsidP="00964BEA">
      <w:pPr>
        <w:pStyle w:val="paragraphparagraphnycys"/>
        <w:spacing w:before="0" w:beforeAutospacing="0" w:after="0" w:afterAutospacing="0"/>
        <w:rPr>
          <w:b/>
        </w:rPr>
      </w:pPr>
      <w:r w:rsidRPr="00964BEA">
        <w:rPr>
          <w:rStyle w:val="dsexttext-tov6w"/>
          <w:rFonts w:eastAsiaTheme="majorEastAsia"/>
          <w:b/>
          <w:spacing w:val="-5"/>
          <w:sz w:val="29"/>
          <w:szCs w:val="29"/>
        </w:rPr>
        <w:t>Подготовка к новому учебному году уже началась. Родители закупают школьные принадлежности, форму, сезонную одежду. Госавтоинспекция настоятельно рекомендует включить световозвращатели в список необходимых покупок. Это общедоступный и эффективный способ предотвратить трагедию на дороге. При этом следует помнить, что наличие световозвращателей не отменяет необходимости соблюдать правил дорожного движения. Родители должны еще раз обратить внимание детей на то, что переходить дорогу следует по пешеходному переходу</w:t>
      </w:r>
      <w:r w:rsidRPr="00964BEA">
        <w:rPr>
          <w:rStyle w:val="dsexttext-tov6w"/>
          <w:rFonts w:eastAsiaTheme="majorEastAsia"/>
          <w:b/>
          <w:spacing w:val="-5"/>
          <w:sz w:val="29"/>
          <w:szCs w:val="29"/>
        </w:rPr>
        <w:t>.</w:t>
      </w:r>
    </w:p>
    <w:p w:rsidR="006D6A27" w:rsidRDefault="006D6A27" w:rsidP="00964BEA"/>
    <w:p w:rsidR="00964BEA" w:rsidRPr="00964BEA" w:rsidRDefault="00964BEA" w:rsidP="00964BEA">
      <w:pPr>
        <w:rPr>
          <w:b/>
        </w:rPr>
      </w:pPr>
      <w:r w:rsidRPr="00964BEA">
        <w:rPr>
          <w:b/>
        </w:rPr>
        <w:t>Начальник ОГИБДД</w:t>
      </w:r>
    </w:p>
    <w:p w:rsidR="00964BEA" w:rsidRPr="00964BEA" w:rsidRDefault="00964BEA" w:rsidP="00964BEA">
      <w:pPr>
        <w:rPr>
          <w:b/>
        </w:rPr>
      </w:pPr>
      <w:r w:rsidRPr="00964BEA">
        <w:rPr>
          <w:b/>
        </w:rPr>
        <w:t>Майор полиции                С.В. Буряков</w:t>
      </w:r>
    </w:p>
    <w:sectPr w:rsidR="00964BEA" w:rsidRPr="00964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EA"/>
    <w:rsid w:val="006D6A27"/>
    <w:rsid w:val="0096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A62C8-6ADD-4DDC-82CB-4E612956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4B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64B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64B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B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64BE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64BEA"/>
    <w:rPr>
      <w:rFonts w:asciiTheme="majorHAnsi" w:eastAsiaTheme="majorEastAsia" w:hAnsiTheme="majorHAnsi" w:cstheme="majorBidi"/>
      <w:color w:val="1F4D78" w:themeColor="accent1" w:themeShade="7F"/>
      <w:sz w:val="24"/>
      <w:szCs w:val="24"/>
    </w:rPr>
  </w:style>
  <w:style w:type="paragraph" w:customStyle="1" w:styleId="paragraphparagraphnycys">
    <w:name w:val="paragraph_paragraph__nycys"/>
    <w:basedOn w:val="a"/>
    <w:rsid w:val="00964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0"/>
    <w:rsid w:val="00964BEA"/>
  </w:style>
  <w:style w:type="character" w:customStyle="1" w:styleId="dsexttitle-1xuef">
    <w:name w:val="ds_ext_title-1xuef"/>
    <w:basedOn w:val="a0"/>
    <w:rsid w:val="0096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824316">
      <w:bodyDiv w:val="1"/>
      <w:marLeft w:val="0"/>
      <w:marRight w:val="0"/>
      <w:marTop w:val="0"/>
      <w:marBottom w:val="0"/>
      <w:divBdr>
        <w:top w:val="none" w:sz="0" w:space="0" w:color="auto"/>
        <w:left w:val="none" w:sz="0" w:space="0" w:color="auto"/>
        <w:bottom w:val="none" w:sz="0" w:space="0" w:color="auto"/>
        <w:right w:val="none" w:sz="0" w:space="0" w:color="auto"/>
      </w:divBdr>
      <w:divsChild>
        <w:div w:id="768237473">
          <w:marLeft w:val="0"/>
          <w:marRight w:val="0"/>
          <w:marTop w:val="0"/>
          <w:marBottom w:val="240"/>
          <w:divBdr>
            <w:top w:val="none" w:sz="0" w:space="0" w:color="auto"/>
            <w:left w:val="none" w:sz="0" w:space="0" w:color="auto"/>
            <w:bottom w:val="none" w:sz="0" w:space="0" w:color="auto"/>
            <w:right w:val="none" w:sz="0" w:space="0" w:color="auto"/>
          </w:divBdr>
        </w:div>
      </w:divsChild>
    </w:div>
    <w:div w:id="16641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ДОРНАДЗОР ОГИБДД</dc:creator>
  <cp:keywords/>
  <dc:description/>
  <cp:lastModifiedBy>ДОРНАДЗОР ОГИБДД</cp:lastModifiedBy>
  <cp:revision>2</cp:revision>
  <dcterms:created xsi:type="dcterms:W3CDTF">2023-08-25T07:49:00Z</dcterms:created>
  <dcterms:modified xsi:type="dcterms:W3CDTF">2023-08-25T07:58:00Z</dcterms:modified>
</cp:coreProperties>
</file>