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DB" w:rsidRDefault="000D41DB" w:rsidP="00CF5090">
      <w:pPr>
        <w:spacing w:after="0" w:line="100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F5090" w:rsidRPr="00CF5090" w:rsidRDefault="00CF5090" w:rsidP="00CF5090">
      <w:pPr>
        <w:spacing w:line="100" w:lineRule="atLeast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</w:pPr>
      <w:r w:rsidRPr="00CF5090"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  <w:t>Заветинский район село Заветное</w:t>
      </w:r>
    </w:p>
    <w:p w:rsidR="00CF5090" w:rsidRPr="00CF5090" w:rsidRDefault="00CF5090" w:rsidP="00CF5090">
      <w:pPr>
        <w:spacing w:line="100" w:lineRule="atLeast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</w:pPr>
      <w:r w:rsidRPr="00CF5090"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CF5090" w:rsidRPr="00CF5090" w:rsidRDefault="00CF5090" w:rsidP="00CF5090">
      <w:pPr>
        <w:spacing w:line="100" w:lineRule="atLeast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</w:pPr>
      <w:r w:rsidRPr="00CF5090"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  <w:t>Заветинская средняя общеобразовательная школа №1</w:t>
      </w:r>
    </w:p>
    <w:p w:rsidR="00CF5090" w:rsidRPr="00CF5090" w:rsidRDefault="00CF5090" w:rsidP="00CF5090">
      <w:pPr>
        <w:spacing w:line="100" w:lineRule="atLeast"/>
        <w:jc w:val="center"/>
        <w:rPr>
          <w:rFonts w:ascii="Times New Roman" w:eastAsia="Times New Roman" w:hAnsi="Times New Roman"/>
          <w:b/>
          <w:bCs/>
          <w:color w:val="00000A"/>
          <w:sz w:val="28"/>
          <w:szCs w:val="28"/>
          <w:lang w:eastAsia="ru-RU"/>
        </w:rPr>
      </w:pPr>
    </w:p>
    <w:p w:rsidR="00CF5090" w:rsidRPr="00CF5090" w:rsidRDefault="00F57FF9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2.95pt;margin-top:5.15pt;width:267.6pt;height:105pt;z-index:251659264;mso-width-relative:margin;mso-height-relative:margin" filled="f" stroked="f">
            <v:textbox style="mso-next-textbox:#_x0000_s1026">
              <w:txbxContent>
                <w:p w:rsidR="00CF5090" w:rsidRPr="00814C30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814C30">
                    <w:rPr>
                      <w:rFonts w:ascii="Times New Roman" w:hAnsi="Times New Roman"/>
                      <w:sz w:val="28"/>
                      <w:szCs w:val="28"/>
                    </w:rPr>
                    <w:t>УТВЕРЖДАЮ:</w:t>
                  </w:r>
                </w:p>
                <w:p w:rsidR="00896560" w:rsidRPr="00896560" w:rsidRDefault="009D4CE8" w:rsidP="0089656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Приказ </w:t>
                  </w:r>
                  <w:bookmarkStart w:id="0" w:name="_GoBack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4D451C">
                    <w:rPr>
                      <w:rFonts w:ascii="Times New Roman" w:hAnsi="Times New Roman"/>
                      <w:sz w:val="28"/>
                      <w:szCs w:val="28"/>
                    </w:rPr>
                    <w:t>29.08.2024</w:t>
                  </w:r>
                  <w:r w:rsidR="008E66AC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 </w:t>
                  </w:r>
                  <w:r w:rsidR="004D451C">
                    <w:rPr>
                      <w:rFonts w:ascii="Times New Roman" w:hAnsi="Times New Roman"/>
                      <w:sz w:val="28"/>
                      <w:szCs w:val="28"/>
                    </w:rPr>
                    <w:t>№65-од</w:t>
                  </w:r>
                </w:p>
                <w:bookmarkEnd w:id="0"/>
                <w:p w:rsidR="00CF5090" w:rsidRPr="00814C30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4C30">
                    <w:rPr>
                      <w:rFonts w:ascii="Times New Roman" w:hAnsi="Times New Roman"/>
                      <w:sz w:val="28"/>
                      <w:szCs w:val="28"/>
                    </w:rPr>
                    <w:t>Директор МБОУ Заветинская СОШ №1</w:t>
                  </w:r>
                </w:p>
                <w:p w:rsidR="00CF5090" w:rsidRPr="00814C30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F5090" w:rsidRPr="00814C30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14C30">
                    <w:rPr>
                      <w:rFonts w:ascii="Times New Roman" w:hAnsi="Times New Roman"/>
                      <w:sz w:val="28"/>
                      <w:szCs w:val="28"/>
                    </w:rPr>
                    <w:t>_________________ С.Н.Таранин</w:t>
                  </w:r>
                </w:p>
                <w:p w:rsidR="00CF5090" w:rsidRPr="00814C30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CF5090" w:rsidRDefault="00CF5090" w:rsidP="00CF5090">
                  <w:pPr>
                    <w:spacing w:after="0"/>
                  </w:pPr>
                </w:p>
              </w:txbxContent>
            </v:textbox>
          </v:shape>
        </w:pict>
      </w: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F57FF9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7" type="#_x0000_t202" style="position:absolute;left:0;text-align:left;margin-left:238.5pt;margin-top:10.45pt;width:262.05pt;height:106.55pt;z-index:251660288" stroked="f">
            <v:textbox style="mso-next-textbox:#_x0000_s1027">
              <w:txbxContent>
                <w:p w:rsidR="004A33E5" w:rsidRPr="004A33E5" w:rsidRDefault="004A33E5" w:rsidP="004A33E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>РАССМОТРЕНО:</w:t>
                  </w:r>
                </w:p>
                <w:p w:rsidR="00592C48" w:rsidRDefault="004A33E5" w:rsidP="004A33E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>Протокол заседани</w:t>
                  </w:r>
                  <w:r w:rsidR="00592C48">
                    <w:rPr>
                      <w:rFonts w:ascii="Times New Roman" w:hAnsi="Times New Roman"/>
                      <w:sz w:val="24"/>
                      <w:szCs w:val="24"/>
                    </w:rPr>
                    <w:t xml:space="preserve">я методического объединения от </w:t>
                  </w:r>
                  <w:r w:rsidR="004D451C">
                    <w:rPr>
                      <w:rFonts w:ascii="Times New Roman" w:hAnsi="Times New Roman"/>
                      <w:sz w:val="24"/>
                      <w:szCs w:val="24"/>
                    </w:rPr>
                    <w:t>29.08.2024</w:t>
                  </w: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 xml:space="preserve">  № 1 </w:t>
                  </w:r>
                </w:p>
                <w:p w:rsidR="004A33E5" w:rsidRPr="004A33E5" w:rsidRDefault="00592C48" w:rsidP="004A33E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Руководитель</w:t>
                  </w:r>
                  <w:r w:rsidR="004A33E5" w:rsidRPr="004A33E5">
                    <w:rPr>
                      <w:rFonts w:ascii="Times New Roman" w:hAnsi="Times New Roman"/>
                      <w:sz w:val="24"/>
                      <w:szCs w:val="24"/>
                    </w:rPr>
                    <w:t xml:space="preserve"> школьного МО </w:t>
                  </w:r>
                </w:p>
                <w:p w:rsidR="00CF5090" w:rsidRPr="004A33E5" w:rsidRDefault="004A33E5" w:rsidP="004A33E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>_____________ Л.Н Кравцова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28" type="#_x0000_t202" style="position:absolute;left:0;text-align:left;margin-left:-51.25pt;margin-top:12.5pt;width:274.85pt;height:114.45pt;z-index:251661312;mso-width-relative:margin;mso-height-relative:margin" stroked="f">
            <v:textbox>
              <w:txbxContent>
                <w:p w:rsidR="00CF5090" w:rsidRPr="004A33E5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СОГЛАСОВАНО: </w:t>
                  </w:r>
                </w:p>
                <w:p w:rsidR="00CF5090" w:rsidRPr="004A33E5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Протокол заседания педагогического совета МБОУ Заветинской СОШ №1 </w:t>
                  </w:r>
                  <w:r w:rsidR="004D451C">
                    <w:rPr>
                      <w:rFonts w:ascii="Times New Roman" w:hAnsi="Times New Roman"/>
                      <w:sz w:val="24"/>
                      <w:szCs w:val="24"/>
                    </w:rPr>
                    <w:t>от 29.08.2024</w:t>
                  </w:r>
                  <w:r w:rsidR="004A33E5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№1</w:t>
                  </w:r>
                </w:p>
                <w:p w:rsidR="00CF5090" w:rsidRPr="004A33E5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>Зам. директора по УВР</w:t>
                  </w:r>
                </w:p>
                <w:p w:rsidR="00CF5090" w:rsidRPr="00814C30" w:rsidRDefault="00CF5090" w:rsidP="00CF5090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4A33E5">
                    <w:rPr>
                      <w:rFonts w:ascii="Times New Roman" w:hAnsi="Times New Roman"/>
                      <w:sz w:val="24"/>
                      <w:szCs w:val="24"/>
                    </w:rPr>
                    <w:t>______________  В.Г. Бондаренко</w:t>
                  </w:r>
                </w:p>
                <w:p w:rsidR="00CF5090" w:rsidRPr="00814C30" w:rsidRDefault="00CF5090" w:rsidP="00CF5090">
                  <w:pPr>
                    <w:spacing w:after="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CF5090">
        <w:rPr>
          <w:rFonts w:ascii="Times New Roman" w:hAnsi="Times New Roman"/>
          <w:b/>
          <w:sz w:val="28"/>
          <w:szCs w:val="28"/>
          <w:lang w:eastAsia="zh-CN"/>
        </w:rPr>
        <w:t>АДАПТИРОВАННАЯ РАБОЧАЯ ПРОГРАММА</w:t>
      </w:r>
    </w:p>
    <w:p w:rsidR="00CF5090" w:rsidRPr="00CF5090" w:rsidRDefault="00CF5090" w:rsidP="00CF5090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CF5090">
        <w:rPr>
          <w:rFonts w:ascii="Times New Roman" w:hAnsi="Times New Roman"/>
          <w:b/>
          <w:sz w:val="28"/>
          <w:szCs w:val="28"/>
          <w:lang w:eastAsia="zh-CN"/>
        </w:rPr>
        <w:t xml:space="preserve">по предмету </w:t>
      </w:r>
      <w:r w:rsidR="00592C48">
        <w:rPr>
          <w:rFonts w:ascii="Times New Roman" w:hAnsi="Times New Roman"/>
          <w:b/>
          <w:sz w:val="28"/>
          <w:szCs w:val="28"/>
          <w:lang w:eastAsia="zh-CN"/>
        </w:rPr>
        <w:t>«А</w:t>
      </w:r>
      <w:r w:rsidR="00B37AC9">
        <w:rPr>
          <w:rFonts w:ascii="Times New Roman" w:hAnsi="Times New Roman"/>
          <w:b/>
          <w:sz w:val="28"/>
          <w:szCs w:val="28"/>
          <w:lang w:eastAsia="zh-CN"/>
        </w:rPr>
        <w:t>даптивная физ</w:t>
      </w:r>
      <w:r w:rsidR="00B61D08">
        <w:rPr>
          <w:rFonts w:ascii="Times New Roman" w:hAnsi="Times New Roman"/>
          <w:b/>
          <w:sz w:val="28"/>
          <w:szCs w:val="28"/>
          <w:lang w:eastAsia="zh-CN"/>
        </w:rPr>
        <w:t xml:space="preserve">ическая </w:t>
      </w:r>
      <w:r w:rsidR="00B37AC9">
        <w:rPr>
          <w:rFonts w:ascii="Times New Roman" w:hAnsi="Times New Roman"/>
          <w:b/>
          <w:sz w:val="28"/>
          <w:szCs w:val="28"/>
          <w:lang w:eastAsia="zh-CN"/>
        </w:rPr>
        <w:t>культура</w:t>
      </w:r>
      <w:r w:rsidR="00592C48">
        <w:rPr>
          <w:rFonts w:ascii="Times New Roman" w:hAnsi="Times New Roman"/>
          <w:b/>
          <w:sz w:val="28"/>
          <w:szCs w:val="28"/>
          <w:lang w:eastAsia="zh-CN"/>
        </w:rPr>
        <w:t>»</w:t>
      </w:r>
    </w:p>
    <w:p w:rsidR="00CF5090" w:rsidRPr="00CF5090" w:rsidRDefault="00CF5090" w:rsidP="00CF5090">
      <w:pPr>
        <w:spacing w:after="0" w:line="100" w:lineRule="atLeast"/>
        <w:rPr>
          <w:rFonts w:ascii="Times New Roman" w:hAnsi="Times New Roman"/>
          <w:sz w:val="28"/>
          <w:szCs w:val="28"/>
          <w:lang w:eastAsia="zh-CN"/>
        </w:rPr>
      </w:pPr>
    </w:p>
    <w:p w:rsidR="00CF5090" w:rsidRPr="0044586D" w:rsidRDefault="00CF5090" w:rsidP="00CF5090">
      <w:pPr>
        <w:spacing w:after="0" w:line="100" w:lineRule="atLeast"/>
        <w:rPr>
          <w:rFonts w:ascii="Times New Roman" w:hAnsi="Times New Roman"/>
          <w:b/>
          <w:sz w:val="28"/>
          <w:szCs w:val="28"/>
          <w:lang w:eastAsia="zh-CN"/>
        </w:rPr>
      </w:pPr>
      <w:r w:rsidRPr="00CF5090">
        <w:rPr>
          <w:rFonts w:ascii="Times New Roman" w:hAnsi="Times New Roman"/>
          <w:sz w:val="28"/>
          <w:szCs w:val="28"/>
          <w:lang w:eastAsia="zh-CN"/>
        </w:rPr>
        <w:t xml:space="preserve">уровень общего образования </w:t>
      </w:r>
      <w:r w:rsidR="0044586D">
        <w:rPr>
          <w:rFonts w:ascii="Times New Roman" w:hAnsi="Times New Roman"/>
          <w:sz w:val="28"/>
          <w:szCs w:val="28"/>
          <w:lang w:eastAsia="zh-CN"/>
        </w:rPr>
        <w:t xml:space="preserve">(класс)    </w:t>
      </w:r>
      <w:r w:rsidR="0044586D" w:rsidRPr="0044586D">
        <w:rPr>
          <w:rFonts w:ascii="Times New Roman" w:hAnsi="Times New Roman"/>
          <w:b/>
          <w:sz w:val="28"/>
          <w:szCs w:val="28"/>
          <w:lang w:eastAsia="zh-CN"/>
        </w:rPr>
        <w:t>5 класс</w:t>
      </w:r>
    </w:p>
    <w:p w:rsidR="00CF5090" w:rsidRPr="00CF5090" w:rsidRDefault="00CF5090" w:rsidP="00CF5090">
      <w:pPr>
        <w:spacing w:after="0" w:line="100" w:lineRule="atLeast"/>
        <w:rPr>
          <w:rFonts w:ascii="Times New Roman" w:hAnsi="Times New Roman"/>
          <w:sz w:val="28"/>
          <w:szCs w:val="28"/>
          <w:lang w:eastAsia="zh-CN"/>
        </w:rPr>
      </w:pPr>
    </w:p>
    <w:p w:rsidR="00CF5090" w:rsidRPr="00CF5090" w:rsidRDefault="00CF5090" w:rsidP="00CF5090">
      <w:pPr>
        <w:spacing w:after="0" w:line="100" w:lineRule="atLeast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CF5090" w:rsidRPr="00CF5090" w:rsidRDefault="00CF5090" w:rsidP="00CF5090">
      <w:pPr>
        <w:spacing w:after="0" w:line="100" w:lineRule="atLeast"/>
        <w:rPr>
          <w:rFonts w:ascii="Times New Roman" w:hAnsi="Times New Roman"/>
          <w:sz w:val="28"/>
          <w:szCs w:val="28"/>
          <w:lang w:eastAsia="zh-CN"/>
        </w:rPr>
      </w:pPr>
      <w:r w:rsidRPr="00CF5090">
        <w:rPr>
          <w:rFonts w:ascii="Times New Roman" w:hAnsi="Times New Roman"/>
          <w:sz w:val="28"/>
          <w:szCs w:val="28"/>
          <w:lang w:eastAsia="zh-CN"/>
        </w:rPr>
        <w:t xml:space="preserve">Количество часов                                 </w:t>
      </w:r>
      <w:r w:rsidR="004671F3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CF5090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664742">
        <w:rPr>
          <w:rFonts w:ascii="Times New Roman" w:hAnsi="Times New Roman"/>
          <w:b/>
          <w:color w:val="000000"/>
          <w:sz w:val="28"/>
          <w:szCs w:val="28"/>
          <w:lang w:eastAsia="zh-CN"/>
        </w:rPr>
        <w:t>32</w:t>
      </w:r>
      <w:r w:rsidR="00034B90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 </w:t>
      </w:r>
      <w:r w:rsidRPr="00CF5090">
        <w:rPr>
          <w:rFonts w:ascii="Times New Roman" w:hAnsi="Times New Roman"/>
          <w:b/>
          <w:color w:val="000000"/>
          <w:sz w:val="28"/>
          <w:szCs w:val="28"/>
          <w:lang w:eastAsia="zh-CN"/>
        </w:rPr>
        <w:t>ч</w:t>
      </w:r>
      <w:r w:rsidR="00664742">
        <w:rPr>
          <w:rFonts w:ascii="Times New Roman" w:hAnsi="Times New Roman"/>
          <w:b/>
          <w:color w:val="000000"/>
          <w:sz w:val="28"/>
          <w:szCs w:val="28"/>
          <w:lang w:eastAsia="zh-CN"/>
        </w:rPr>
        <w:t>.</w:t>
      </w:r>
      <w:r w:rsidR="00034B90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 (</w:t>
      </w:r>
      <w:r w:rsidR="00664742">
        <w:rPr>
          <w:rFonts w:ascii="Times New Roman" w:hAnsi="Times New Roman"/>
          <w:b/>
          <w:color w:val="000000"/>
          <w:sz w:val="28"/>
          <w:szCs w:val="28"/>
          <w:lang w:eastAsia="zh-CN"/>
        </w:rPr>
        <w:t>32</w:t>
      </w:r>
      <w:r w:rsidR="00034B90">
        <w:rPr>
          <w:rFonts w:ascii="Times New Roman" w:hAnsi="Times New Roman"/>
          <w:b/>
          <w:color w:val="000000"/>
          <w:sz w:val="28"/>
          <w:szCs w:val="28"/>
          <w:lang w:eastAsia="zh-CN"/>
        </w:rPr>
        <w:t xml:space="preserve"> ч.</w:t>
      </w:r>
      <w:r w:rsidR="004A33E5">
        <w:rPr>
          <w:rFonts w:ascii="Times New Roman" w:hAnsi="Times New Roman"/>
          <w:b/>
          <w:color w:val="000000"/>
          <w:sz w:val="28"/>
          <w:szCs w:val="28"/>
          <w:lang w:eastAsia="zh-CN"/>
        </w:rPr>
        <w:t>)</w:t>
      </w:r>
    </w:p>
    <w:p w:rsidR="00CF5090" w:rsidRPr="00CF5090" w:rsidRDefault="00CF5090" w:rsidP="00CF5090">
      <w:pPr>
        <w:spacing w:after="0" w:line="100" w:lineRule="atLeast"/>
        <w:rPr>
          <w:rFonts w:ascii="Times New Roman" w:hAnsi="Times New Roman"/>
          <w:sz w:val="28"/>
          <w:szCs w:val="28"/>
          <w:lang w:eastAsia="zh-CN"/>
        </w:rPr>
      </w:pPr>
    </w:p>
    <w:p w:rsidR="00CF5090" w:rsidRPr="00814C30" w:rsidRDefault="00814C30" w:rsidP="00CF5090">
      <w:pPr>
        <w:spacing w:after="0" w:line="100" w:lineRule="atLeast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Учитель       </w:t>
      </w:r>
      <w:r w:rsidR="004671F3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0176D6">
        <w:rPr>
          <w:rFonts w:ascii="Times New Roman" w:hAnsi="Times New Roman"/>
          <w:b/>
          <w:sz w:val="28"/>
          <w:szCs w:val="28"/>
          <w:lang w:eastAsia="zh-CN"/>
        </w:rPr>
        <w:t>Колесникова Л.Н.</w:t>
      </w:r>
    </w:p>
    <w:p w:rsidR="00CF5090" w:rsidRPr="00814C30" w:rsidRDefault="00CF5090" w:rsidP="00CF5090">
      <w:pPr>
        <w:spacing w:after="0" w:line="100" w:lineRule="atLeast"/>
        <w:rPr>
          <w:rFonts w:ascii="Times New Roman" w:hAnsi="Times New Roman"/>
          <w:b/>
          <w:color w:val="000000"/>
          <w:sz w:val="28"/>
          <w:szCs w:val="28"/>
          <w:lang w:eastAsia="zh-CN"/>
        </w:rPr>
      </w:pPr>
    </w:p>
    <w:p w:rsidR="00CF5090" w:rsidRPr="00CF5090" w:rsidRDefault="00814C30" w:rsidP="00CF5090">
      <w:pPr>
        <w:spacing w:after="0" w:line="100" w:lineRule="atLeast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Период обучения </w:t>
      </w:r>
      <w:r w:rsidR="004671F3">
        <w:rPr>
          <w:rFonts w:ascii="Times New Roman" w:hAnsi="Times New Roman"/>
          <w:sz w:val="28"/>
          <w:szCs w:val="28"/>
          <w:lang w:eastAsia="zh-CN"/>
        </w:rPr>
        <w:t xml:space="preserve">                                 </w:t>
      </w:r>
      <w:r w:rsidR="00B37AC9">
        <w:rPr>
          <w:rFonts w:ascii="Times New Roman" w:hAnsi="Times New Roman"/>
          <w:b/>
          <w:sz w:val="28"/>
          <w:szCs w:val="28"/>
          <w:lang w:eastAsia="zh-CN"/>
        </w:rPr>
        <w:t>202</w:t>
      </w:r>
      <w:r w:rsidR="00664742">
        <w:rPr>
          <w:rFonts w:ascii="Times New Roman" w:hAnsi="Times New Roman"/>
          <w:b/>
          <w:sz w:val="28"/>
          <w:szCs w:val="28"/>
          <w:lang w:eastAsia="zh-CN"/>
        </w:rPr>
        <w:t>4-2025</w:t>
      </w:r>
      <w:r w:rsidR="004363A0">
        <w:rPr>
          <w:rFonts w:ascii="Times New Roman" w:hAnsi="Times New Roman"/>
          <w:b/>
          <w:sz w:val="28"/>
          <w:szCs w:val="28"/>
          <w:lang w:eastAsia="zh-CN"/>
        </w:rPr>
        <w:t xml:space="preserve"> уч. г</w:t>
      </w:r>
      <w:r w:rsidR="00CF5090" w:rsidRPr="00CF5090">
        <w:rPr>
          <w:rFonts w:ascii="Times New Roman" w:hAnsi="Times New Roman"/>
          <w:b/>
          <w:sz w:val="28"/>
          <w:szCs w:val="28"/>
          <w:lang w:eastAsia="zh-CN"/>
        </w:rPr>
        <w:t>од</w:t>
      </w:r>
    </w:p>
    <w:p w:rsidR="00CF5090" w:rsidRPr="00CF5090" w:rsidRDefault="00CF5090" w:rsidP="00CF5090">
      <w:pPr>
        <w:suppressAutoHyphens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5090" w:rsidRPr="00CF5090" w:rsidRDefault="00CF5090" w:rsidP="00CF5090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5090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с.Заветное</w:t>
      </w:r>
    </w:p>
    <w:p w:rsidR="00CF5090" w:rsidRPr="00CF5090" w:rsidRDefault="00664742" w:rsidP="00CF5090">
      <w:pPr>
        <w:spacing w:line="100" w:lineRule="atLeast"/>
        <w:jc w:val="center"/>
        <w:rPr>
          <w:rFonts w:ascii="Times New Roman" w:eastAsia="Times New Roman" w:hAnsi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>2024</w:t>
      </w:r>
      <w:r w:rsidR="004363A0">
        <w:rPr>
          <w:rFonts w:ascii="Times New Roman" w:eastAsia="Times New Roman" w:hAnsi="Times New Roman"/>
          <w:color w:val="00000A"/>
          <w:sz w:val="28"/>
          <w:szCs w:val="28"/>
          <w:lang w:eastAsia="ru-RU"/>
        </w:rPr>
        <w:t xml:space="preserve"> г.</w:t>
      </w:r>
    </w:p>
    <w:p w:rsidR="00CF5090" w:rsidRPr="00CF5090" w:rsidRDefault="00CF5090" w:rsidP="00CF5090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41DB" w:rsidRPr="004A33E5" w:rsidRDefault="00CF5090" w:rsidP="004E7C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A33E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E537D7" w:rsidRPr="004A33E5" w:rsidRDefault="00CF5090" w:rsidP="004A33E5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>Адаптированная рабоч</w:t>
      </w:r>
      <w:r w:rsidR="000D109E"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ая программа учебного предмета </w:t>
      </w:r>
      <w:r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B37AC9"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>Адаптивная физиче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>ская культура» для обучающейся 5</w:t>
      </w:r>
      <w:r w:rsidR="000D109E"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0176D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r w:rsidR="00B37AC9"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класса МБОУ Заветинской СОШ №1 разработана</w:t>
      </w:r>
      <w:r w:rsidR="000D109E"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основании приказа </w:t>
      </w:r>
      <w:r w:rsidR="000D109E" w:rsidRPr="00F22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</w:t>
      </w:r>
      <w:r w:rsidR="00F22DDA" w:rsidRPr="00F22DDA">
        <w:rPr>
          <w:rFonts w:ascii="Times New Roman" w:eastAsia="Times New Roman" w:hAnsi="Times New Roman"/>
          <w:bCs/>
          <w:sz w:val="24"/>
          <w:szCs w:val="24"/>
          <w:lang w:eastAsia="ru-RU"/>
        </w:rPr>
        <w:t>106 –л от 30.08.2024</w:t>
      </w:r>
      <w:r w:rsidR="000D109E" w:rsidRPr="00F22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</w:t>
      </w:r>
      <w:r w:rsidR="000D109E" w:rsidRPr="004D451C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.</w:t>
      </w:r>
      <w:r w:rsidR="000D109E"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D4C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индивидуальному учебному плану и составлена в соответствии с Федеральным государственным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образовательным стандартом </w:t>
      </w:r>
      <w:r w:rsidR="005C1133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начального общего </w:t>
      </w:r>
      <w:r w:rsidR="00806633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 обучающ</w:t>
      </w:r>
      <w:r w:rsidR="000D109E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ихся </w:t>
      </w:r>
      <w:r w:rsidR="003710C4" w:rsidRPr="003710C4">
        <w:rPr>
          <w:rFonts w:ascii="Times New Roman" w:eastAsia="Times New Roman" w:hAnsi="Times New Roman"/>
          <w:sz w:val="24"/>
          <w:szCs w:val="24"/>
          <w:lang w:eastAsia="ru-RU"/>
        </w:rPr>
        <w:t xml:space="preserve">с ограниченными возможностями здоровья, примерной адаптированной основной образовательной программой начального общего образования обучающихся </w:t>
      </w:r>
      <w:r w:rsidR="000D109E"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</w:t>
      </w:r>
      <w:r w:rsidR="003710C4"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нарушением интеллекта (</w:t>
      </w:r>
      <w:r w:rsidR="00B37AC9"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вариант 2</w:t>
      </w:r>
      <w:r w:rsidR="003710C4"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9142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710C4"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МБОУ Заветинской СОШ №1</w:t>
      </w:r>
      <w:r w:rsidR="00734D00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B37AC9" w:rsidRPr="004A33E5">
        <w:rPr>
          <w:rFonts w:ascii="Times New Roman" w:eastAsia="Times New Roman" w:hAnsi="Times New Roman"/>
          <w:sz w:val="24"/>
          <w:szCs w:val="24"/>
          <w:lang w:eastAsia="ru-RU"/>
        </w:rPr>
        <w:t>программой образования</w:t>
      </w:r>
      <w:r w:rsidR="00B37AC9" w:rsidRPr="004A33E5">
        <w:rPr>
          <w:rFonts w:ascii="Times New Roman" w:hAnsi="Times New Roman"/>
          <w:sz w:val="24"/>
          <w:szCs w:val="24"/>
        </w:rPr>
        <w:t xml:space="preserve"> специальных (коррекционных) образовательных учреждений VIII вида: 0 – 4 классы/ под редакцией И.М. Бгажноковой, 2013г., филиал издательства «Просвещение», Санкт-Петербург</w:t>
      </w:r>
      <w:r w:rsidR="00E537D7" w:rsidRPr="004A33E5">
        <w:rPr>
          <w:rFonts w:ascii="Times New Roman" w:hAnsi="Times New Roman"/>
          <w:sz w:val="24"/>
          <w:szCs w:val="24"/>
        </w:rPr>
        <w:t>.</w:t>
      </w:r>
    </w:p>
    <w:p w:rsidR="003710C4" w:rsidRPr="003710C4" w:rsidRDefault="003710C4" w:rsidP="003710C4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7AC9" w:rsidRPr="003710C4" w:rsidRDefault="00E537D7" w:rsidP="003710C4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3E5">
        <w:rPr>
          <w:rFonts w:ascii="Times New Roman" w:eastAsia="Times New Roman" w:hAnsi="Times New Roman"/>
          <w:b/>
          <w:sz w:val="24"/>
          <w:szCs w:val="24"/>
          <w:lang w:eastAsia="ru-RU"/>
        </w:rPr>
        <w:t>Место уч</w:t>
      </w:r>
      <w:r w:rsidR="006E6E98" w:rsidRPr="004A33E5">
        <w:rPr>
          <w:rFonts w:ascii="Times New Roman" w:eastAsia="Times New Roman" w:hAnsi="Times New Roman"/>
          <w:b/>
          <w:sz w:val="24"/>
          <w:szCs w:val="24"/>
          <w:lang w:eastAsia="ru-RU"/>
        </w:rPr>
        <w:t>ебного предмета в учебном плане</w:t>
      </w:r>
    </w:p>
    <w:p w:rsidR="00E537D7" w:rsidRPr="004A33E5" w:rsidRDefault="00E537D7" w:rsidP="004A33E5">
      <w:pPr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</w:t>
      </w:r>
      <w:r w:rsidR="00564FBE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«Адаптивная физическая культура» входит в предметную область «Физическая культура»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. В соответствии с</w:t>
      </w:r>
      <w:r w:rsidR="00564FBE" w:rsidRPr="004A33E5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индивидуальным учебным</w:t>
      </w:r>
      <w:r w:rsidR="00B42E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планом на изучение предмета</w:t>
      </w:r>
      <w:r w:rsidR="00564FBE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37651A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Адаптивная физическая культура»</w:t>
      </w:r>
      <w:r w:rsidR="00F22D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64FBE"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классе отводится 68 часов из них 34 аудиторных часа и 34 часа </w:t>
      </w:r>
      <w:r w:rsidR="00034B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сопровождаемых педагогом 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(1 аудиторный час в неделю и</w:t>
      </w:r>
      <w:r w:rsidR="00C87F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час сопровождаемых учителем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, 34 учебные недели). С уче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>том календарного графика на 2024-2025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учебный год и ра</w:t>
      </w:r>
      <w:r w:rsidR="004D451C">
        <w:rPr>
          <w:rFonts w:ascii="Times New Roman" w:eastAsia="Times New Roman" w:hAnsi="Times New Roman"/>
          <w:bCs/>
          <w:sz w:val="24"/>
          <w:szCs w:val="24"/>
          <w:lang w:eastAsia="ru-RU"/>
        </w:rPr>
        <w:t>списания учебных занятий на 202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>4-2025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учебный год данная рабочая программа рассчитана на 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>64 (32/32) часа</w:t>
      </w:r>
      <w:r w:rsidR="004D451C">
        <w:rPr>
          <w:rFonts w:ascii="Times New Roman" w:eastAsia="Times New Roman" w:hAnsi="Times New Roman"/>
          <w:bCs/>
          <w:sz w:val="24"/>
          <w:szCs w:val="24"/>
          <w:lang w:eastAsia="ru-RU"/>
        </w:rPr>
        <w:t>. Уроки, вывыпадающие на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нерабочие праздничные дни,</w:t>
      </w:r>
      <w:r w:rsidR="004D45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>бу</w:t>
      </w:r>
      <w:r w:rsidR="004D45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дут проведены за счёт часов, </w:t>
      </w:r>
      <w:r w:rsidR="0066474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отведённых для повторения курса «Адаптивная физическая культура» в конце учебного года.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42EC4" w:rsidRPr="004A33E5" w:rsidRDefault="00B42EC4" w:rsidP="004A33E5">
      <w:pPr>
        <w:suppressAutoHyphens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1D08" w:rsidRPr="004A33E5" w:rsidRDefault="00B37AC9" w:rsidP="004A33E5">
      <w:pPr>
        <w:suppressAutoHyphens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3E5">
        <w:rPr>
          <w:rFonts w:ascii="Times New Roman" w:hAnsi="Times New Roman"/>
          <w:sz w:val="24"/>
          <w:szCs w:val="24"/>
        </w:rPr>
        <w:t xml:space="preserve">«Адаптивная физкультура» является неотъемлемой частью всей системы учебно-воспитательной работы школы для детей с нарушениями интеллекта.  </w:t>
      </w:r>
    </w:p>
    <w:p w:rsidR="009E2DA6" w:rsidRPr="004A33E5" w:rsidRDefault="009E2DA6" w:rsidP="004A33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b/>
          <w:sz w:val="24"/>
          <w:szCs w:val="24"/>
        </w:rPr>
        <w:t xml:space="preserve"> Актуальность</w:t>
      </w:r>
      <w:r w:rsidRPr="004A33E5">
        <w:rPr>
          <w:rFonts w:ascii="Times New Roman" w:hAnsi="Times New Roman"/>
          <w:sz w:val="24"/>
          <w:szCs w:val="24"/>
        </w:rPr>
        <w:t xml:space="preserve"> данной программы объясняется несколькими причинами:</w:t>
      </w:r>
    </w:p>
    <w:p w:rsidR="009E2DA6" w:rsidRPr="004A33E5" w:rsidRDefault="009E2DA6" w:rsidP="004A33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sz w:val="24"/>
          <w:szCs w:val="24"/>
        </w:rPr>
        <w:t>– в настоящее время имеющиеся программы по физической культуре для детей с отклонениями в состоянии здоровья не соответствуют современным нормам и требованиям;</w:t>
      </w:r>
    </w:p>
    <w:p w:rsidR="009E2DA6" w:rsidRPr="004A33E5" w:rsidRDefault="009E2DA6" w:rsidP="004A33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sz w:val="24"/>
          <w:szCs w:val="24"/>
        </w:rPr>
        <w:t>– физическое развитие детей с отклонениями в развитии, особенно младшего школьного возраста, становится все более важной проблемой, так как именно в этом возрасте деятельность скелетной мускулатуры имеет жизненно важное значение для растущего организма.</w:t>
      </w:r>
    </w:p>
    <w:p w:rsidR="009E2DA6" w:rsidRPr="004A33E5" w:rsidRDefault="009E2DA6" w:rsidP="004A33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33E5">
        <w:rPr>
          <w:rFonts w:ascii="Times New Roman" w:hAnsi="Times New Roman"/>
          <w:b/>
          <w:sz w:val="24"/>
          <w:szCs w:val="24"/>
        </w:rPr>
        <w:t>Цель программы:</w:t>
      </w:r>
    </w:p>
    <w:p w:rsidR="009E2DA6" w:rsidRPr="004A33E5" w:rsidRDefault="009E2DA6" w:rsidP="004A33E5">
      <w:pPr>
        <w:pStyle w:val="a9"/>
        <w:numPr>
          <w:ilvl w:val="0"/>
          <w:numId w:val="15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Укрепление психического и физического здоровья обучающихся, увеличение двигательной активности и расширение двигательного опыта, в процессе использования многообразия средств адаптивной физической культуры.</w:t>
      </w:r>
    </w:p>
    <w:p w:rsidR="009E2DA6" w:rsidRPr="004A33E5" w:rsidRDefault="009E2DA6" w:rsidP="004A33E5">
      <w:pPr>
        <w:pStyle w:val="a9"/>
        <w:spacing w:after="0" w:line="240" w:lineRule="auto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 программы: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повышение физиологической активности систем организма, содействие оптимизации умственной и физической работоспособности;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укрепление здоровья и закаливание организма, формирование правильной осанки и гигиенических навыков при выполнении физических упражнений;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совершенствование двигательных и прикладных, жизненно важных умений и навыков;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увеличение двигательной активности и обогащение двигательного опыта физическими упражнениями;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повышение физической подготовленности и развитие основных физических качеств;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коррекция нарушений физического развития и психомоторики;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обучение комплексам физических упражнений с оздоровительной и корригирующей направленностью;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формирование познавательных интересов, сообщение доступных теоретических сведений по физической культуре, и ее значение в жизни человека;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достаточно устойчивого интереса к занятиям физическими упражнениями;</w:t>
      </w:r>
    </w:p>
    <w:p w:rsidR="009E2DA6" w:rsidRPr="004A33E5" w:rsidRDefault="009E2DA6" w:rsidP="004A33E5">
      <w:pPr>
        <w:pStyle w:val="a9"/>
        <w:numPr>
          <w:ilvl w:val="0"/>
          <w:numId w:val="16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33E5">
        <w:rPr>
          <w:rFonts w:ascii="Times New Roman" w:eastAsia="Calibri" w:hAnsi="Times New Roman" w:cs="Times New Roman"/>
          <w:sz w:val="24"/>
          <w:szCs w:val="24"/>
          <w:lang w:eastAsia="en-US"/>
        </w:rPr>
        <w:t>воспитание нравственных, морально-волевых качеств (настойчивости, смелости), навыков культурного поведения.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/>
          <w:bCs/>
          <w:sz w:val="24"/>
          <w:szCs w:val="24"/>
        </w:rPr>
        <w:t>Методы и формы организации физической культуры</w:t>
      </w:r>
    </w:p>
    <w:p w:rsidR="009E2DA6" w:rsidRPr="004A33E5" w:rsidRDefault="004E7CC2" w:rsidP="004A33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обучающихся с</w:t>
      </w:r>
      <w:r w:rsidR="006E6E98" w:rsidRPr="004A33E5">
        <w:rPr>
          <w:rFonts w:ascii="Times New Roman" w:eastAsia="Times New Roman" w:hAnsi="Times New Roman"/>
          <w:sz w:val="24"/>
          <w:szCs w:val="24"/>
        </w:rPr>
        <w:t xml:space="preserve"> нарушением интеллекта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• Метод индивидуального дозирования физических нагрузок;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• методы наглядного восприятия (показ, звуковой сигнал, демонстрация);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• методы использования слова (описание, объяснение, команда, подсчет);</w:t>
      </w:r>
    </w:p>
    <w:p w:rsidR="009E2DA6" w:rsidRPr="004A33E5" w:rsidRDefault="009E2DA6" w:rsidP="004A33E5">
      <w:pPr>
        <w:pStyle w:val="a9"/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 w:cs="Times New Roman"/>
          <w:bCs/>
          <w:sz w:val="24"/>
          <w:szCs w:val="24"/>
        </w:rPr>
        <w:t>практические методы (разучивание по частям, разучивание в целом, игровой, соревновательный).</w:t>
      </w:r>
    </w:p>
    <w:p w:rsidR="009E2DA6" w:rsidRPr="004A33E5" w:rsidRDefault="009E2DA6" w:rsidP="004A33E5">
      <w:pPr>
        <w:pStyle w:val="a9"/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 w:cs="Times New Roman"/>
          <w:bCs/>
          <w:sz w:val="24"/>
          <w:szCs w:val="24"/>
        </w:rPr>
        <w:t>индивидуальный, групповой, фронтальный и коллективный способы организации учебных действий.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Реализация уроков осуществляется на основе оздоровительной и коррекционно-воспитательной направленности каждого урока. Уроки по физической культуре проводятся в помещении, а также на свежем воздухе при соблюдении санитарно-гигиенических требований.</w:t>
      </w:r>
    </w:p>
    <w:p w:rsidR="009E2DA6" w:rsidRPr="004A33E5" w:rsidRDefault="009E2DA6" w:rsidP="004A33E5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A33E5">
        <w:rPr>
          <w:rFonts w:ascii="Times New Roman" w:hAnsi="Times New Roman" w:cs="Times New Roman"/>
          <w:b/>
          <w:sz w:val="24"/>
          <w:szCs w:val="24"/>
        </w:rPr>
        <w:t>Средства, используемые при реализации программы:</w:t>
      </w:r>
    </w:p>
    <w:p w:rsidR="009E2DA6" w:rsidRPr="004A33E5" w:rsidRDefault="009E2DA6" w:rsidP="004A33E5">
      <w:pPr>
        <w:pStyle w:val="a9"/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физические упражнения;  </w:t>
      </w:r>
    </w:p>
    <w:p w:rsidR="009E2DA6" w:rsidRPr="004A33E5" w:rsidRDefault="009E2DA6" w:rsidP="004A33E5">
      <w:pPr>
        <w:pStyle w:val="a9"/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корригирующие упражнения;  </w:t>
      </w:r>
    </w:p>
    <w:p w:rsidR="009E2DA6" w:rsidRPr="004A33E5" w:rsidRDefault="009E2DA6" w:rsidP="004A33E5">
      <w:pPr>
        <w:pStyle w:val="a9"/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коррекционные подвижные игры, элементы спортивных игр; </w:t>
      </w:r>
    </w:p>
    <w:p w:rsidR="009E2DA6" w:rsidRPr="004A33E5" w:rsidRDefault="009E2DA6" w:rsidP="004A33E5">
      <w:pPr>
        <w:pStyle w:val="a9"/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>материально-технические средства адаптивной физической культуры: спортивные тренажеры, спортивный инвентарь;</w:t>
      </w:r>
    </w:p>
    <w:p w:rsidR="009E2DA6" w:rsidRPr="004A33E5" w:rsidRDefault="009E2DA6" w:rsidP="004A33E5">
      <w:pPr>
        <w:pStyle w:val="a9"/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>наглядные средства обучения.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/>
          <w:bCs/>
          <w:sz w:val="24"/>
          <w:szCs w:val="24"/>
        </w:rPr>
        <w:t>Специфика предмета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Особенности и своеобразие п</w:t>
      </w:r>
      <w:r w:rsidR="006E6E98" w:rsidRPr="004A33E5">
        <w:rPr>
          <w:rFonts w:ascii="Times New Roman" w:eastAsia="Times New Roman" w:hAnsi="Times New Roman"/>
          <w:bCs/>
          <w:sz w:val="24"/>
          <w:szCs w:val="24"/>
        </w:rPr>
        <w:t xml:space="preserve">сихофизического развития детей </w:t>
      </w:r>
      <w:r w:rsidR="006E6E98" w:rsidRPr="004A33E5">
        <w:rPr>
          <w:rFonts w:ascii="Times New Roman" w:eastAsia="Times New Roman" w:hAnsi="Times New Roman"/>
          <w:sz w:val="24"/>
          <w:szCs w:val="24"/>
        </w:rPr>
        <w:t xml:space="preserve">с нарушением интеллекта (вариант 2) </w:t>
      </w:r>
      <w:r w:rsidRPr="004A33E5">
        <w:rPr>
          <w:rFonts w:ascii="Times New Roman" w:eastAsia="Times New Roman" w:hAnsi="Times New Roman"/>
          <w:bCs/>
          <w:sz w:val="24"/>
          <w:szCs w:val="24"/>
        </w:rPr>
        <w:t xml:space="preserve">определяют специфику их образовательных потребностей.Адаптивная физическая культура для детей </w:t>
      </w:r>
      <w:r w:rsidR="006E6E98" w:rsidRPr="004A33E5">
        <w:rPr>
          <w:rFonts w:ascii="Times New Roman" w:eastAsia="Times New Roman" w:hAnsi="Times New Roman"/>
          <w:bCs/>
          <w:sz w:val="24"/>
          <w:szCs w:val="24"/>
        </w:rPr>
        <w:t xml:space="preserve">с нарушением интеллекта </w:t>
      </w:r>
      <w:r w:rsidRPr="004A33E5">
        <w:rPr>
          <w:rFonts w:ascii="Times New Roman" w:eastAsia="Times New Roman" w:hAnsi="Times New Roman"/>
          <w:bCs/>
          <w:sz w:val="24"/>
          <w:szCs w:val="24"/>
        </w:rPr>
        <w:t>– это новое направление, как в специальной педагогике, так и в адаптивной физической культуре, включающие в себя ряд коррекционных задач, определяющих целенаправленный и специфический процесс преодоления недостатков физического развития и осуществления взаимосвязи с лечебно-оздоровительной и коррекционно-компенсаторной работы.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/>
          <w:bCs/>
          <w:sz w:val="24"/>
          <w:szCs w:val="24"/>
        </w:rPr>
        <w:t>Занятия АФК направлены: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- на коррекцию наиболее распространенных дефектов (нарушение осанки, походки, слабость мышц брюшного пресса, туловища, конечностей, сердечно – сосудистых заболеваний, нарушений зрения);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- на развитие координационных способностей учеников, их уровень тренированности, способов выполнения упражнений (активно, с помощью, пассивно);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- на коррекцию и компенсацию недостатков физического развития (нарушения осанки, плоскостопие, отставание в росте, в массе тела, дисплазии и т.д.);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- на коррекцию нарушений в движениях (нарушение координации, ориентировки в пространстве, точность в движении, равновесия и т.д.);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- на устранение недостатков в развитии двигательных и иных качеств (силы, быстроты, ловкости, выносливости, гибкости, прыгучести и т.д.);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- на формирование здорового образа жизни и дальнейшей социализации.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/>
          <w:bCs/>
          <w:sz w:val="24"/>
          <w:szCs w:val="24"/>
        </w:rPr>
        <w:t xml:space="preserve">Общая характеристика учебного предмета 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/>
          <w:bCs/>
          <w:sz w:val="24"/>
          <w:szCs w:val="24"/>
        </w:rPr>
        <w:t>«Адаптивная физическая культура»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 xml:space="preserve"> Специфичность понятия «Адаптивная физическая культура» выражается в дополняющем определении «адаптивная», что подчеркивает ее предназначение для людей с отклонениями в состоянии здоровья, включая школьников с выраженным недоразвитием </w:t>
      </w:r>
      <w:r w:rsidRPr="004A33E5">
        <w:rPr>
          <w:rFonts w:ascii="Times New Roman" w:eastAsia="Times New Roman" w:hAnsi="Times New Roman"/>
          <w:bCs/>
          <w:sz w:val="24"/>
          <w:szCs w:val="24"/>
        </w:rPr>
        <w:lastRenderedPageBreak/>
        <w:t xml:space="preserve">интеллекта. Это предполагает, что физическая культура во всех ее проявлениях должна стимулировать позитивные реакции в системах и функциях организма, формируя тем самым необходимые двигательные координаций, физических качеств и способностей, направленных на жизнеобеспечение, развитие и совершенствование организма учащегося. 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Влияние различного уровня двигательной активности на растущий организм школьника является чрезвычайно актуальной. Как известно, под влиянием систематических занятий физическими упражнениями активизируется деятельность всех органов и систем.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Программный материал по адаптивной физической культуре предусматривает обучение школьников элементарным жизненно необходимым двигательным умениям и навыкам.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 xml:space="preserve">Материал программы состоит из следующих разделов: «Физическая подготовка», «Коррекционные подвижные игры», «Велосипедная подготовка».  </w:t>
      </w:r>
    </w:p>
    <w:p w:rsidR="009E2DA6" w:rsidRPr="004A33E5" w:rsidRDefault="009E2DA6" w:rsidP="004A33E5">
      <w:pPr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Cs/>
          <w:sz w:val="24"/>
          <w:szCs w:val="24"/>
        </w:rPr>
        <w:t>Каждый из разделов программы предполагает освоение двигательных навыков на одном из доступных уровней:</w:t>
      </w:r>
    </w:p>
    <w:p w:rsidR="009E2DA6" w:rsidRPr="004A33E5" w:rsidRDefault="009E2DA6" w:rsidP="004A33E5">
      <w:pPr>
        <w:pStyle w:val="a9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минимальный уровень</w:t>
      </w:r>
      <w:r w:rsidRPr="004A33E5">
        <w:rPr>
          <w:rFonts w:ascii="Times New Roman" w:eastAsia="Times New Roman" w:hAnsi="Times New Roman" w:cs="Times New Roman"/>
          <w:bCs/>
          <w:sz w:val="24"/>
          <w:szCs w:val="24"/>
        </w:rPr>
        <w:t>, содержание которого предполагается к освоению детьми, имеющими тяжелые двигательные нарушения, тяжелые и глубокие интеллектуальные нарушения, предполагающему в процессе работы постоянную ассистентскую помощь взрослого;</w:t>
      </w:r>
    </w:p>
    <w:p w:rsidR="009E2DA6" w:rsidRPr="004A33E5" w:rsidRDefault="009E2DA6" w:rsidP="004A33E5">
      <w:pPr>
        <w:pStyle w:val="a9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достаточный уровень</w:t>
      </w:r>
      <w:r w:rsidRPr="004A33E5">
        <w:rPr>
          <w:rFonts w:ascii="Times New Roman" w:eastAsia="Times New Roman" w:hAnsi="Times New Roman" w:cs="Times New Roman"/>
          <w:bCs/>
          <w:sz w:val="24"/>
          <w:szCs w:val="24"/>
        </w:rPr>
        <w:t>, включающий в себя освоение более сложных двигательных навыков (элементы гимнастических и легкоатлетических упражнений, игры с соблюдением правил и пр.).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A33E5">
        <w:rPr>
          <w:rFonts w:ascii="Times New Roman" w:eastAsia="Times New Roman" w:hAnsi="Times New Roman"/>
          <w:b/>
          <w:sz w:val="24"/>
          <w:szCs w:val="24"/>
        </w:rPr>
        <w:t>Планируемые результаты освоения обучающимися АООП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4A33E5">
        <w:rPr>
          <w:rFonts w:ascii="Times New Roman" w:eastAsia="Times New Roman" w:hAnsi="Times New Roman"/>
          <w:b/>
          <w:sz w:val="24"/>
          <w:szCs w:val="24"/>
        </w:rPr>
        <w:tab/>
      </w:r>
      <w:r w:rsidRPr="004A33E5">
        <w:rPr>
          <w:rFonts w:ascii="Times New Roman" w:eastAsia="Times New Roman" w:hAnsi="Times New Roman"/>
          <w:sz w:val="24"/>
          <w:szCs w:val="24"/>
        </w:rPr>
        <w:t>Личностные и предметные планируемые результаты освоения обучающимися АООП должны рассматриваться в качестве возможных (примерных), соответствующих индивидуальным возможностям и специфическим образовательным потребностям обучающихся.</w:t>
      </w:r>
    </w:p>
    <w:p w:rsidR="009E2DA6" w:rsidRPr="004A33E5" w:rsidRDefault="009E2DA6" w:rsidP="004A3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sz w:val="24"/>
          <w:szCs w:val="24"/>
        </w:rPr>
        <w:t xml:space="preserve">1) </w:t>
      </w:r>
      <w:r w:rsidRPr="004A33E5">
        <w:rPr>
          <w:rFonts w:ascii="Times New Roman" w:hAnsi="Times New Roman"/>
          <w:i/>
          <w:iCs/>
          <w:sz w:val="24"/>
          <w:szCs w:val="24"/>
        </w:rPr>
        <w:t>Восприятие собственного тела, осознание своих физических возможностей и ограничений</w:t>
      </w:r>
      <w:r w:rsidRPr="004A33E5">
        <w:rPr>
          <w:rFonts w:ascii="Times New Roman" w:hAnsi="Times New Roman"/>
          <w:sz w:val="24"/>
          <w:szCs w:val="24"/>
        </w:rPr>
        <w:t xml:space="preserve">. </w:t>
      </w:r>
    </w:p>
    <w:p w:rsidR="009E2DA6" w:rsidRPr="004A33E5" w:rsidRDefault="009E2DA6" w:rsidP="004A33E5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Освоение доступных способов контроля над функциями собственного тела: сидеть, стоять, передвигаться (в т.ч. с использованием технических средств). </w:t>
      </w:r>
    </w:p>
    <w:p w:rsidR="009E2DA6" w:rsidRPr="004A33E5" w:rsidRDefault="009E2DA6" w:rsidP="004A33E5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Освоение двигательных навыков, последовательности движений, развитие координационных способностей. </w:t>
      </w:r>
    </w:p>
    <w:p w:rsidR="009E2DA6" w:rsidRPr="004A33E5" w:rsidRDefault="009E2DA6" w:rsidP="004A33E5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Совершенствование физических качеств: ловкости, силы, быстроты, выносливости. </w:t>
      </w:r>
    </w:p>
    <w:p w:rsidR="009E2DA6" w:rsidRPr="004A33E5" w:rsidRDefault="009E2DA6" w:rsidP="004A33E5">
      <w:pPr>
        <w:pStyle w:val="a9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Умение радоваться успехам: выше прыгнул, быстрее пробежал и др. </w:t>
      </w:r>
    </w:p>
    <w:p w:rsidR="009E2DA6" w:rsidRPr="004A33E5" w:rsidRDefault="009E2DA6" w:rsidP="004A3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sz w:val="24"/>
          <w:szCs w:val="24"/>
        </w:rPr>
        <w:t xml:space="preserve">2) </w:t>
      </w:r>
      <w:r w:rsidRPr="004A33E5">
        <w:rPr>
          <w:rFonts w:ascii="Times New Roman" w:hAnsi="Times New Roman"/>
          <w:i/>
          <w:iCs/>
          <w:sz w:val="24"/>
          <w:szCs w:val="24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9E2DA6" w:rsidRPr="004A33E5" w:rsidRDefault="009E2DA6" w:rsidP="004A33E5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Умение определять свое самочувствие в связи с физической нагрузкой: усталость, болевые ощущения, др. </w:t>
      </w:r>
    </w:p>
    <w:p w:rsidR="009E2DA6" w:rsidRPr="004A33E5" w:rsidRDefault="009E2DA6" w:rsidP="004A3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sz w:val="24"/>
          <w:szCs w:val="24"/>
        </w:rPr>
        <w:t xml:space="preserve">3) </w:t>
      </w:r>
      <w:r w:rsidRPr="004A33E5">
        <w:rPr>
          <w:rFonts w:ascii="Times New Roman" w:hAnsi="Times New Roman"/>
          <w:i/>
          <w:iCs/>
          <w:sz w:val="24"/>
          <w:szCs w:val="24"/>
        </w:rPr>
        <w:t xml:space="preserve">Освоение доступных видов физкультурно-спортивной деятельности: езда на велосипеде, спортивные игры, туризм, плавание. </w:t>
      </w:r>
    </w:p>
    <w:p w:rsidR="009E2DA6" w:rsidRPr="004A33E5" w:rsidRDefault="009E2DA6" w:rsidP="004A33E5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Интерес к определенным видам физкультурно-спортивной деятельности: езда на велосипеде, спортивные и подвижные игры, туризм, физическая подготовка. </w:t>
      </w:r>
    </w:p>
    <w:p w:rsidR="009E2DA6" w:rsidRPr="004A33E5" w:rsidRDefault="009E2DA6" w:rsidP="004A33E5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33E5">
        <w:rPr>
          <w:rFonts w:ascii="Times New Roman" w:hAnsi="Times New Roman" w:cs="Times New Roman"/>
          <w:sz w:val="24"/>
          <w:szCs w:val="24"/>
        </w:rPr>
        <w:t xml:space="preserve">Умение ездить на велосипеде, кататься на санках, плавать, играть в подвижные игры и другие. 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A33E5">
        <w:rPr>
          <w:rFonts w:ascii="Times New Roman" w:eastAsia="Times New Roman" w:hAnsi="Times New Roman"/>
          <w:b/>
          <w:sz w:val="24"/>
          <w:szCs w:val="24"/>
        </w:rPr>
        <w:t>Предполагаемые результаты освоения программы в 4 классе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В соответствии с требования</w:t>
      </w:r>
      <w:r w:rsidR="004A33E5" w:rsidRPr="004A33E5">
        <w:rPr>
          <w:rFonts w:ascii="Times New Roman" w:eastAsia="Times New Roman" w:hAnsi="Times New Roman"/>
          <w:sz w:val="24"/>
          <w:szCs w:val="24"/>
        </w:rPr>
        <w:t xml:space="preserve">ми ФГОС к АООП для обучающихся </w:t>
      </w:r>
      <w:r w:rsidR="006E6E98" w:rsidRPr="004A33E5">
        <w:rPr>
          <w:rFonts w:ascii="Times New Roman" w:eastAsia="Times New Roman" w:hAnsi="Times New Roman"/>
          <w:sz w:val="24"/>
          <w:szCs w:val="24"/>
        </w:rPr>
        <w:t>с нарушением интеллекта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A33E5">
        <w:rPr>
          <w:rFonts w:ascii="Times New Roman" w:eastAsia="Times New Roman" w:hAnsi="Times New Roman"/>
          <w:b/>
          <w:sz w:val="24"/>
          <w:szCs w:val="24"/>
        </w:rPr>
        <w:t>Раздел «Физическая подготовка»: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Может научиться: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lastRenderedPageBreak/>
        <w:t>- выполнять команду «Становись»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строиться в шеренгу, в колонну;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чередовать ходьбу с бегом;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ходить в колонне по одному;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подпрыгивать на одной и двух ногах;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метать мячи одной рукой с места;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мягко приземляться при прыжках;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выполнять инструкции и команды учителя;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ходить по гимнастической скамейке;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лазить по наклонной гимнастической скамейке и гимнастической стенке;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выполнять ОРУ с предметами и без них.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прыгать в длину с места;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прыгать вверх с доставанием предметов;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прыгать на скакалке;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выполнять упражнения в парах;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бегать на короткие дистанции.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A33E5">
        <w:rPr>
          <w:rFonts w:ascii="Times New Roman" w:eastAsia="Times New Roman" w:hAnsi="Times New Roman"/>
          <w:b/>
          <w:sz w:val="24"/>
          <w:szCs w:val="24"/>
        </w:rPr>
        <w:t>Раздел «Коррекционные подвижные игры»: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Может научиться: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целенаправленно действовать в подвижных играх под руководством учителя;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броскам мяча;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 xml:space="preserve">- ловле мяча; 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передаче мяча.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элементам спортивной игры «бочче»;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 xml:space="preserve">- целенаправленно действовать в подвижных играх под руководством учителя. 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A33E5">
        <w:rPr>
          <w:rFonts w:ascii="Times New Roman" w:eastAsia="Times New Roman" w:hAnsi="Times New Roman"/>
          <w:b/>
          <w:sz w:val="24"/>
          <w:szCs w:val="24"/>
        </w:rPr>
        <w:t>Раздел «Велосипедная подготовка»: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Может научиться: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удерживать позу с помощью во время работы на велотренажере;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узнавать составные части велотренажера;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вращать педали с фиксацией ног.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Получит возможность научиться:</w:t>
      </w:r>
    </w:p>
    <w:p w:rsidR="009E2DA6" w:rsidRPr="004A33E5" w:rsidRDefault="009E2DA6" w:rsidP="004A33E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- последовательности действий при посадке на велотренажер.</w:t>
      </w:r>
    </w:p>
    <w:p w:rsidR="009E2DA6" w:rsidRPr="004A33E5" w:rsidRDefault="009E2DA6" w:rsidP="004A33E5">
      <w:pPr>
        <w:pStyle w:val="a9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4A33E5">
        <w:rPr>
          <w:rFonts w:ascii="Times New Roman" w:hAnsi="Times New Roman" w:cs="Times New Roman"/>
          <w:b/>
          <w:sz w:val="24"/>
          <w:szCs w:val="24"/>
        </w:rPr>
        <w:t>Основное содержание учебного предмета</w:t>
      </w:r>
    </w:p>
    <w:p w:rsidR="009E2DA6" w:rsidRPr="004A33E5" w:rsidRDefault="009E2DA6" w:rsidP="004A33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3E5">
        <w:rPr>
          <w:rFonts w:ascii="Times New Roman" w:hAnsi="Times New Roman"/>
          <w:sz w:val="24"/>
          <w:szCs w:val="24"/>
        </w:rPr>
        <w:t xml:space="preserve">Содержание программы по предмету «Адаптивная физическая культура» направлено на целостное обучение с последующим усложнением, углублением и совершенствованием упражнений. Рабочая программа предполагает выработать у обучающихся прочный двигательный стереотип в основных упражнениях различных разделов учебной программы. Достигается это постоянным повторением и совершенствованием ранее изученного учебного материала из урока в урок, из года в год. Обучение осуществляется посредством специально отобранных упражнений и игр. Применяются общеразвивающие, имитационные подготовительные и специальные упражнения, общеразвивающие и специальные игры, направленные на развитие двигательных качеств: быстроты, силы, выносливости, гибкости, ловкости, координации.  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b/>
          <w:i/>
          <w:sz w:val="24"/>
          <w:szCs w:val="24"/>
        </w:rPr>
        <w:t xml:space="preserve">Физическая подготовка. </w:t>
      </w:r>
      <w:r w:rsidRPr="004A33E5">
        <w:rPr>
          <w:rFonts w:ascii="Times New Roman" w:eastAsia="Times New Roman" w:hAnsi="Times New Roman"/>
          <w:i/>
          <w:sz w:val="24"/>
          <w:szCs w:val="24"/>
        </w:rPr>
        <w:t>Построения и перестроения.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 Принятие исходного положения для построения и перестроения: основная стойка, стойка «ноги на ширине плеч» («ноги на ширине ступни»). Построение в колонну по одному, в одну шеренгу, перестроение из шеренги в круг. Размыкание на вытянутые руки в стороны, на вытянутые руки вперед. Повороты на месте в разные стороны.  Ходьба в колонне по одному.  Бег в колонне.  Выполнение строевых команд. 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Ходьба и бег.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Ходьба с удержанием рук за спиной (на поясе, на голове, в стороны). Движения руками при ходьбе: взмахи, вращения, отведение рук назад, в стороны, подъем </w:t>
      </w:r>
      <w:r w:rsidRPr="004A33E5">
        <w:rPr>
          <w:rFonts w:ascii="Times New Roman" w:eastAsia="Times New Roman" w:hAnsi="Times New Roman"/>
          <w:sz w:val="24"/>
          <w:szCs w:val="24"/>
        </w:rPr>
        <w:lastRenderedPageBreak/>
        <w:t xml:space="preserve">вверх.  Ходьба ровным шагом, на носках, пятках, высоко поднимая бедро, приставным шагом, широким шагом.  Ходьба в умеренном (медленном, быстром) темпе.  Ходьба с изменением темпа, направления движения. Бег в умеренном (медленном, быстром) темпе. 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Бег с изменением темпа и направления движения. Преодоление препятствий при ходьбе.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Прыжки.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 Прыжки на двух ногах на месте (с поворотами, с движениями рук), с продвижением вперед (назад, вправо, влево). Прыжки на одной ноге на месте, с продвижением вперед (назад, вправо, влево). Перепрыгивание с одной ноги на другую на месте, с продвижением вперед. Прыжки в длину с места.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 xml:space="preserve">Ползание, подлезание, лазание, перелезание.  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Ползание на животе, на четвереньках. Подлезание под препятствия на животе, на четвереньках.  Лазание по гимнастической стенке вверх (вниз, в стороны), по наклонной гимнастической скамейке вверх (вниз), через препятствия. Перелезание через препятствия. 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Броски, ловля, метание, передача предметов и переноска груза.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 Передача предметов в шеренге (по кругу, в колонне). Броски среднего (маленького) мяча двумя руками вверх (о пол, о стенку). Ловля среднего (маленького) мяча одной (двумя) руками. Бросание мяча на дальность. Сбивание предметов большим (малым) мячом. Броски (ловля) мяча в ходьбе (беге). Метание в цель (на дальность). Перенос груза. Развитие физических качеств.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Корригирующие упражнения: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  <w:u w:val="single"/>
        </w:rPr>
        <w:t>Упражнения на дыхание: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правильное глубокое дыхание без упражнений (учение выполнению медленного вдоха и медленного выдоха в И.П. стоя, сидя, лежа). Дыхание по подражанию: «понюхать цветок» - вдох; «дуем на кашу» - выдох.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  <w:u w:val="single"/>
        </w:rPr>
        <w:t>Упражнения на осанку: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упражнения в движении, имитирующие ходьбу, бег животных и движения работающего человека («ходьба как лисичка», «как медведь», похлопывание крыльями как петушок», покачивание головой как лошадка», «ползание на четвереньках как собачка», «забивание гвоздя», «срывание яблок», «скатай снежный ком», «полоскание белья»); упражнения у г/стенки; удерживание мешочка на голове, стоя у стенки.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  <w:u w:val="single"/>
        </w:rPr>
        <w:t>Упражнения для профилактики плоскостопия: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сидя («каток», «хождение на носках», хождение на пятках», «серп»); ходьба приставными шагами по канату с поддержкой; ходьба по массажной дорожке для стоп.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  <w:u w:val="single"/>
        </w:rPr>
        <w:t>Упражнения на общую и мелкую моторику: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с массажными мячами- ежиками большого размера (сжимание, перекладывания, вращения, катания); с гимнастическими палками (скольжения, переставления рук, повороты); со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sz w:val="24"/>
          <w:szCs w:val="24"/>
        </w:rPr>
        <w:t>средними мячами (перекатывание партнеру сидя, катание вдоль гимнастической скамейки, броски в стену); с малыми мячами (перекладывания из руки в руку, удары в стену; удары об пол).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b/>
          <w:i/>
          <w:sz w:val="24"/>
          <w:szCs w:val="24"/>
        </w:rPr>
        <w:t>Коррекционные подвижные игры.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Игры с элементами общеразвивающих упражнений, с мячами, с бегом, с прыжками, с метанием и бросками. </w:t>
      </w:r>
      <w:r w:rsidRPr="004A33E5">
        <w:rPr>
          <w:rFonts w:ascii="Times New Roman" w:hAnsi="Times New Roman"/>
          <w:sz w:val="24"/>
          <w:szCs w:val="24"/>
        </w:rPr>
        <w:t>Подвижные и</w:t>
      </w:r>
      <w:r w:rsidRPr="004A33E5">
        <w:rPr>
          <w:rFonts w:ascii="Times New Roman" w:eastAsia="Times New Roman" w:hAnsi="Times New Roman"/>
          <w:sz w:val="24"/>
          <w:szCs w:val="24"/>
        </w:rPr>
        <w:t>гры «Паровоз», «На праздник», «Возьми ленточки», «Беги ко мне», «Перепрыгни через ручеек» и другие.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Элементы спортивных игр и упражнений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Баскетбол: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удержание мяча в руках в течение пяти секунд с п</w:t>
      </w:r>
      <w:r w:rsidR="00E537D7" w:rsidRPr="004A33E5">
        <w:rPr>
          <w:rFonts w:ascii="Times New Roman" w:eastAsia="Times New Roman" w:hAnsi="Times New Roman"/>
          <w:sz w:val="24"/>
          <w:szCs w:val="24"/>
        </w:rPr>
        <w:t xml:space="preserve">оддержкой, захват и отпускание мяча с </w:t>
      </w:r>
      <w:r w:rsidR="005C1133" w:rsidRPr="004A33E5">
        <w:rPr>
          <w:rFonts w:ascii="Times New Roman" w:eastAsia="Times New Roman" w:hAnsi="Times New Roman"/>
          <w:sz w:val="24"/>
          <w:szCs w:val="24"/>
        </w:rPr>
        <w:t xml:space="preserve">поддержкой, </w:t>
      </w:r>
      <w:r w:rsidR="0045597C" w:rsidRPr="004A33E5">
        <w:rPr>
          <w:rFonts w:ascii="Times New Roman" w:eastAsia="Times New Roman" w:hAnsi="Times New Roman"/>
          <w:sz w:val="24"/>
          <w:szCs w:val="24"/>
        </w:rPr>
        <w:t>толчок мяча от</w:t>
      </w:r>
      <w:r w:rsidR="006E6E98" w:rsidRPr="004A33E5">
        <w:rPr>
          <w:rFonts w:ascii="Times New Roman" w:eastAsia="Times New Roman" w:hAnsi="Times New Roman"/>
          <w:sz w:val="24"/>
          <w:szCs w:val="24"/>
        </w:rPr>
        <w:t xml:space="preserve"> груди/тела </w:t>
      </w:r>
      <w:r w:rsidR="004A33E5" w:rsidRPr="004A33E5">
        <w:rPr>
          <w:rFonts w:ascii="Times New Roman" w:eastAsia="Times New Roman" w:hAnsi="Times New Roman"/>
          <w:sz w:val="24"/>
          <w:szCs w:val="24"/>
        </w:rPr>
        <w:t xml:space="preserve">по </w:t>
      </w:r>
      <w:r w:rsidR="004A33E5">
        <w:rPr>
          <w:rFonts w:ascii="Times New Roman" w:eastAsia="Times New Roman" w:hAnsi="Times New Roman"/>
          <w:sz w:val="24"/>
          <w:szCs w:val="24"/>
        </w:rPr>
        <w:t xml:space="preserve">направлению целис поддержкой, захвати удержание мяча в </w:t>
      </w:r>
      <w:r w:rsidR="0045597C" w:rsidRPr="004A33E5">
        <w:rPr>
          <w:rFonts w:ascii="Times New Roman" w:eastAsia="Times New Roman" w:hAnsi="Times New Roman"/>
          <w:sz w:val="24"/>
          <w:szCs w:val="24"/>
        </w:rPr>
        <w:t>течение пяти секунд  без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п</w:t>
      </w:r>
      <w:r w:rsidR="004A33E5">
        <w:rPr>
          <w:rFonts w:ascii="Times New Roman" w:eastAsia="Times New Roman" w:hAnsi="Times New Roman"/>
          <w:sz w:val="24"/>
          <w:szCs w:val="24"/>
        </w:rPr>
        <w:t xml:space="preserve">оддержки,  захват  и удержание </w:t>
      </w:r>
      <w:r w:rsidRPr="004A33E5">
        <w:rPr>
          <w:rFonts w:ascii="Times New Roman" w:eastAsia="Times New Roman" w:hAnsi="Times New Roman"/>
          <w:sz w:val="24"/>
          <w:szCs w:val="24"/>
        </w:rPr>
        <w:t>мяча  продолжительное  время,  захват  и  толчок  мяча  от  груди/тела  по направлению цели без поддержки, передача мяча по кругу с поддержкой.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Пионербол: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касание рукой подвешенного мяча с помощью взрослого; удар рукой по подвешенному мячу с помощью взрослого, броски волейбольного мяча в сторону сетки без поддержки.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Футбол: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отталкивание ногой мяча разного размера и фактуры из положения лежа, сидя, стоя с помощью взрослого, удар ногой по мячу из различных исходных положений с помощью взрослого.</w:t>
      </w:r>
    </w:p>
    <w:p w:rsidR="009E2DA6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A33E5">
        <w:rPr>
          <w:rFonts w:ascii="Times New Roman" w:eastAsia="Times New Roman" w:hAnsi="Times New Roman"/>
          <w:i/>
          <w:sz w:val="24"/>
          <w:szCs w:val="24"/>
        </w:rPr>
        <w:t>Бочче:</w:t>
      </w:r>
      <w:r w:rsidRPr="004A33E5">
        <w:rPr>
          <w:rFonts w:ascii="Times New Roman" w:eastAsia="Times New Roman" w:hAnsi="Times New Roman"/>
          <w:sz w:val="24"/>
          <w:szCs w:val="24"/>
        </w:rPr>
        <w:t xml:space="preserve"> катание малого и больших шаров на различные расстояния, в указанную цель.</w:t>
      </w:r>
    </w:p>
    <w:p w:rsidR="005C1133" w:rsidRPr="004A33E5" w:rsidRDefault="009E2DA6" w:rsidP="004A33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C1133" w:rsidRPr="004A33E5" w:rsidSect="00670A29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4A33E5">
        <w:rPr>
          <w:rFonts w:ascii="Times New Roman" w:eastAsia="Times New Roman" w:hAnsi="Times New Roman"/>
          <w:b/>
          <w:i/>
          <w:sz w:val="24"/>
          <w:szCs w:val="24"/>
        </w:rPr>
        <w:t xml:space="preserve">Велосипедная подготовка. </w:t>
      </w:r>
      <w:r w:rsidR="004A33E5">
        <w:rPr>
          <w:rFonts w:ascii="Times New Roman" w:eastAsia="Times New Roman" w:hAnsi="Times New Roman"/>
          <w:sz w:val="24"/>
          <w:szCs w:val="24"/>
        </w:rPr>
        <w:t>Работа на велотренажере.</w:t>
      </w:r>
    </w:p>
    <w:p w:rsidR="000D41DB" w:rsidRPr="004A33E5" w:rsidRDefault="000D41DB" w:rsidP="004A33E5">
      <w:pPr>
        <w:spacing w:after="0" w:line="240" w:lineRule="auto"/>
        <w:rPr>
          <w:rFonts w:ascii="Times New Roman" w:hAnsi="Times New Roman"/>
        </w:rPr>
      </w:pPr>
    </w:p>
    <w:sectPr w:rsidR="000D41DB" w:rsidRPr="004A33E5" w:rsidSect="00FB173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54A" w:rsidRDefault="00A0754A">
      <w:pPr>
        <w:spacing w:after="0" w:line="240" w:lineRule="auto"/>
      </w:pPr>
      <w:r>
        <w:separator/>
      </w:r>
    </w:p>
  </w:endnote>
  <w:endnote w:type="continuationSeparator" w:id="1">
    <w:p w:rsidR="00A0754A" w:rsidRDefault="00A07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70861"/>
      <w:docPartObj>
        <w:docPartGallery w:val="Page Numbers (Bottom of Page)"/>
        <w:docPartUnique/>
      </w:docPartObj>
    </w:sdtPr>
    <w:sdtContent>
      <w:p w:rsidR="00321546" w:rsidRDefault="00F57FF9">
        <w:pPr>
          <w:pStyle w:val="aa"/>
          <w:jc w:val="right"/>
        </w:pPr>
        <w:r>
          <w:fldChar w:fldCharType="begin"/>
        </w:r>
        <w:r w:rsidR="009E2DA6">
          <w:instrText>PAGE   \* MERGEFORMAT</w:instrText>
        </w:r>
        <w:r>
          <w:fldChar w:fldCharType="separate"/>
        </w:r>
        <w:r w:rsidR="0044586D">
          <w:rPr>
            <w:noProof/>
          </w:rPr>
          <w:t>2</w:t>
        </w:r>
        <w:r>
          <w:fldChar w:fldCharType="end"/>
        </w:r>
      </w:p>
    </w:sdtContent>
  </w:sdt>
  <w:p w:rsidR="00321546" w:rsidRDefault="00A0754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54A" w:rsidRDefault="00A0754A">
      <w:pPr>
        <w:spacing w:after="0" w:line="240" w:lineRule="auto"/>
      </w:pPr>
      <w:r>
        <w:separator/>
      </w:r>
    </w:p>
  </w:footnote>
  <w:footnote w:type="continuationSeparator" w:id="1">
    <w:p w:rsidR="00A0754A" w:rsidRDefault="00A07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EB1"/>
    <w:multiLevelType w:val="hybridMultilevel"/>
    <w:tmpl w:val="253CF96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1785E61"/>
    <w:multiLevelType w:val="hybridMultilevel"/>
    <w:tmpl w:val="47502D3C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222D0"/>
    <w:multiLevelType w:val="hybridMultilevel"/>
    <w:tmpl w:val="8E944A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21CAE"/>
    <w:multiLevelType w:val="multilevel"/>
    <w:tmpl w:val="DCF4182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1F497D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22555075"/>
    <w:multiLevelType w:val="hybridMultilevel"/>
    <w:tmpl w:val="9274D8AE"/>
    <w:lvl w:ilvl="0" w:tplc="B1CA1652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CE4BAA"/>
    <w:multiLevelType w:val="hybridMultilevel"/>
    <w:tmpl w:val="F7F044E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2E4F4E4E"/>
    <w:multiLevelType w:val="hybridMultilevel"/>
    <w:tmpl w:val="8F04EE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0541E"/>
    <w:multiLevelType w:val="hybridMultilevel"/>
    <w:tmpl w:val="9A24D5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7EE5610"/>
    <w:multiLevelType w:val="hybridMultilevel"/>
    <w:tmpl w:val="EA321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55207BBB"/>
    <w:multiLevelType w:val="multilevel"/>
    <w:tmpl w:val="F4F861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C3E0080"/>
    <w:multiLevelType w:val="hybridMultilevel"/>
    <w:tmpl w:val="BE50AC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C7655C1"/>
    <w:multiLevelType w:val="hybridMultilevel"/>
    <w:tmpl w:val="ABEACB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>
    <w:nsid w:val="5D23563C"/>
    <w:multiLevelType w:val="multilevel"/>
    <w:tmpl w:val="2C2864B4"/>
    <w:lvl w:ilvl="0">
      <w:start w:val="1"/>
      <w:numFmt w:val="bullet"/>
      <w:lvlText w:val=""/>
      <w:lvlJc w:val="left"/>
      <w:pPr>
        <w:ind w:left="200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4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6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0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2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67" w:hanging="360"/>
      </w:pPr>
      <w:rPr>
        <w:rFonts w:ascii="Wingdings" w:hAnsi="Wingdings" w:cs="Wingdings" w:hint="default"/>
      </w:rPr>
    </w:lvl>
  </w:abstractNum>
  <w:abstractNum w:abstractNumId="15">
    <w:nsid w:val="65681420"/>
    <w:multiLevelType w:val="hybridMultilevel"/>
    <w:tmpl w:val="7C6CC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3A83A57"/>
    <w:multiLevelType w:val="hybridMultilevel"/>
    <w:tmpl w:val="D754689A"/>
    <w:lvl w:ilvl="0" w:tplc="B1CA165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3"/>
  </w:num>
  <w:num w:numId="5">
    <w:abstractNumId w:val="8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15"/>
  </w:num>
  <w:num w:numId="11">
    <w:abstractNumId w:val="5"/>
  </w:num>
  <w:num w:numId="12">
    <w:abstractNumId w:val="4"/>
  </w:num>
  <w:num w:numId="13">
    <w:abstractNumId w:val="16"/>
  </w:num>
  <w:num w:numId="14">
    <w:abstractNumId w:val="1"/>
  </w:num>
  <w:num w:numId="15">
    <w:abstractNumId w:val="2"/>
  </w:num>
  <w:num w:numId="16">
    <w:abstractNumId w:val="7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41DB"/>
    <w:rsid w:val="000176D6"/>
    <w:rsid w:val="00023247"/>
    <w:rsid w:val="00034B90"/>
    <w:rsid w:val="00043881"/>
    <w:rsid w:val="000D109E"/>
    <w:rsid w:val="000D3376"/>
    <w:rsid w:val="000D41DB"/>
    <w:rsid w:val="00101A81"/>
    <w:rsid w:val="00144C5C"/>
    <w:rsid w:val="002210BE"/>
    <w:rsid w:val="002A01E9"/>
    <w:rsid w:val="002A3E82"/>
    <w:rsid w:val="002F0FBD"/>
    <w:rsid w:val="00351A40"/>
    <w:rsid w:val="003710C4"/>
    <w:rsid w:val="0037651A"/>
    <w:rsid w:val="004363A0"/>
    <w:rsid w:val="0044586D"/>
    <w:rsid w:val="0045597C"/>
    <w:rsid w:val="004671F3"/>
    <w:rsid w:val="004A33E5"/>
    <w:rsid w:val="004C23C7"/>
    <w:rsid w:val="004D451C"/>
    <w:rsid w:val="004E7CC2"/>
    <w:rsid w:val="00564FBE"/>
    <w:rsid w:val="00592C48"/>
    <w:rsid w:val="005A365F"/>
    <w:rsid w:val="005C1133"/>
    <w:rsid w:val="00664742"/>
    <w:rsid w:val="006D0812"/>
    <w:rsid w:val="006E6E98"/>
    <w:rsid w:val="006F0034"/>
    <w:rsid w:val="00734D00"/>
    <w:rsid w:val="007D0111"/>
    <w:rsid w:val="00806633"/>
    <w:rsid w:val="00814C30"/>
    <w:rsid w:val="00865232"/>
    <w:rsid w:val="00896560"/>
    <w:rsid w:val="008E66AC"/>
    <w:rsid w:val="009132A0"/>
    <w:rsid w:val="00914202"/>
    <w:rsid w:val="009B55D7"/>
    <w:rsid w:val="009B608A"/>
    <w:rsid w:val="009C2CB8"/>
    <w:rsid w:val="009D4CE8"/>
    <w:rsid w:val="009E2DA6"/>
    <w:rsid w:val="00A0754A"/>
    <w:rsid w:val="00A825FC"/>
    <w:rsid w:val="00A91CC9"/>
    <w:rsid w:val="00AF1F2D"/>
    <w:rsid w:val="00B37AC9"/>
    <w:rsid w:val="00B42EC4"/>
    <w:rsid w:val="00B61D08"/>
    <w:rsid w:val="00C757D7"/>
    <w:rsid w:val="00C87F07"/>
    <w:rsid w:val="00CE332F"/>
    <w:rsid w:val="00CF5090"/>
    <w:rsid w:val="00DE078A"/>
    <w:rsid w:val="00E45E1B"/>
    <w:rsid w:val="00E4745B"/>
    <w:rsid w:val="00E537D7"/>
    <w:rsid w:val="00E6082D"/>
    <w:rsid w:val="00F22DDA"/>
    <w:rsid w:val="00F57FF9"/>
    <w:rsid w:val="00FB173D"/>
    <w:rsid w:val="00FF0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6E98"/>
    <w:pPr>
      <w:suppressAutoHyphens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FB173D"/>
    <w:rPr>
      <w:color w:val="1F497D"/>
    </w:rPr>
  </w:style>
  <w:style w:type="character" w:customStyle="1" w:styleId="ListLabel2">
    <w:name w:val="ListLabel 2"/>
    <w:rsid w:val="00FB173D"/>
    <w:rPr>
      <w:rFonts w:cs="Times New Roman"/>
    </w:rPr>
  </w:style>
  <w:style w:type="character" w:customStyle="1" w:styleId="ListLabel3">
    <w:name w:val="ListLabel 3"/>
    <w:rsid w:val="00FB173D"/>
    <w:rPr>
      <w:rFonts w:cs="Courier New"/>
    </w:rPr>
  </w:style>
  <w:style w:type="paragraph" w:customStyle="1" w:styleId="1">
    <w:name w:val="Заголовок1"/>
    <w:basedOn w:val="a"/>
    <w:next w:val="a3"/>
    <w:rsid w:val="00FB173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rsid w:val="00FB173D"/>
    <w:pPr>
      <w:spacing w:after="120"/>
    </w:pPr>
  </w:style>
  <w:style w:type="paragraph" w:styleId="a4">
    <w:name w:val="List"/>
    <w:basedOn w:val="a3"/>
    <w:rsid w:val="00FB173D"/>
    <w:rPr>
      <w:rFonts w:cs="Mangal"/>
    </w:rPr>
  </w:style>
  <w:style w:type="paragraph" w:styleId="a5">
    <w:name w:val="Title"/>
    <w:basedOn w:val="a"/>
    <w:rsid w:val="00FB17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rsid w:val="00FB173D"/>
    <w:pPr>
      <w:suppressLineNumbers/>
    </w:pPr>
    <w:rPr>
      <w:rFonts w:cs="Mangal"/>
    </w:rPr>
  </w:style>
  <w:style w:type="paragraph" w:customStyle="1" w:styleId="programbody">
    <w:name w:val="program body"/>
    <w:rsid w:val="00FB173D"/>
    <w:pPr>
      <w:suppressAutoHyphens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sz w:val="21"/>
      <w:szCs w:val="21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D0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812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E2DA6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a">
    <w:name w:val="footer"/>
    <w:basedOn w:val="a"/>
    <w:link w:val="ab"/>
    <w:uiPriority w:val="99"/>
    <w:unhideWhenUsed/>
    <w:rsid w:val="009E2DA6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9E2DA6"/>
  </w:style>
  <w:style w:type="table" w:styleId="ac">
    <w:name w:val="Table Grid"/>
    <w:basedOn w:val="a1"/>
    <w:uiPriority w:val="59"/>
    <w:rsid w:val="009E2D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7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831E4-32C6-4E6C-91B5-4FECA09E4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2418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Глущенко ИА</dc:creator>
  <cp:lastModifiedBy>Владимир</cp:lastModifiedBy>
  <cp:revision>45</cp:revision>
  <cp:lastPrinted>2022-09-12T10:47:00Z</cp:lastPrinted>
  <dcterms:created xsi:type="dcterms:W3CDTF">2018-09-17T12:42:00Z</dcterms:created>
  <dcterms:modified xsi:type="dcterms:W3CDTF">2024-09-09T15:44:00Z</dcterms:modified>
</cp:coreProperties>
</file>