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A1" w:rsidRDefault="008446A1" w:rsidP="005072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Аннотация к рабочей программе по литературе в 9 «а» классе.</w:t>
      </w:r>
    </w:p>
    <w:p w:rsidR="008446A1" w:rsidRPr="008446A1" w:rsidRDefault="008446A1" w:rsidP="005072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Pr="008446A1">
        <w:rPr>
          <w:b/>
          <w:sz w:val="28"/>
          <w:szCs w:val="28"/>
        </w:rPr>
        <w:t>Пояснительная записка.</w:t>
      </w:r>
    </w:p>
    <w:p w:rsidR="00507231" w:rsidRPr="008446A1" w:rsidRDefault="00507231" w:rsidP="00507231">
      <w:pPr>
        <w:rPr>
          <w:sz w:val="22"/>
          <w:szCs w:val="22"/>
        </w:rPr>
      </w:pPr>
      <w:r w:rsidRPr="008446A1">
        <w:rPr>
          <w:sz w:val="22"/>
          <w:szCs w:val="22"/>
        </w:rPr>
        <w:t xml:space="preserve">Рабочая программа по литературе предназначена для 9 «А» класса средней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 авторской программой: (Программа курса «Литература».   5-9 классы\  авт.- состав. Г.С. Меркин, С.А.Зинин. – М.: ООО «Русское слово – учебник», 2014.- (ФГОС, Инновационная школа). </w:t>
      </w:r>
    </w:p>
    <w:p w:rsidR="00507231" w:rsidRPr="008446A1" w:rsidRDefault="00507231" w:rsidP="00507231">
      <w:pPr>
        <w:rPr>
          <w:sz w:val="22"/>
          <w:szCs w:val="22"/>
        </w:rPr>
      </w:pPr>
    </w:p>
    <w:p w:rsidR="00507231" w:rsidRPr="008446A1" w:rsidRDefault="00507231" w:rsidP="00507231">
      <w:pPr>
        <w:rPr>
          <w:sz w:val="22"/>
          <w:szCs w:val="22"/>
        </w:rPr>
      </w:pPr>
      <w:r w:rsidRPr="008446A1">
        <w:rPr>
          <w:sz w:val="22"/>
          <w:szCs w:val="22"/>
        </w:rPr>
        <w:t xml:space="preserve">Программа реализуется на основе учебника Литература: учебник для  9 класса общеобразовательных организаций  в 2-х ч..С.А.Зинин,  В.И.Сахаров, В.А.Чалмаев.2-е издание  – М.: ООО «Русское слово – учебник», 2015. (Инновационная школа).     </w:t>
      </w:r>
    </w:p>
    <w:p w:rsidR="00507231" w:rsidRPr="008446A1" w:rsidRDefault="00507231" w:rsidP="00507231">
      <w:pPr>
        <w:jc w:val="both"/>
        <w:rPr>
          <w:rStyle w:val="FontStyle19"/>
          <w:rFonts w:eastAsia="Calibri"/>
          <w:sz w:val="22"/>
          <w:szCs w:val="22"/>
        </w:rPr>
      </w:pPr>
      <w:r w:rsidRPr="008446A1">
        <w:rPr>
          <w:sz w:val="22"/>
          <w:szCs w:val="22"/>
        </w:rPr>
        <w:t xml:space="preserve">                Предмет «Литература» входит в образовательную область «Русский язык и литература». В соответствии с учебным планом  на изучение литературы  в 9  классе отводится 102 часов в год (3 часа в неделю, 34 учебные недели). С учетом календарного графика на 2019-2020 учебный год и расписания уч</w:t>
      </w:r>
      <w:r w:rsidR="00320F61">
        <w:rPr>
          <w:sz w:val="22"/>
          <w:szCs w:val="22"/>
        </w:rPr>
        <w:t>ебных  занятий на 2024-2025</w:t>
      </w:r>
      <w:r w:rsidRPr="008446A1">
        <w:rPr>
          <w:sz w:val="22"/>
          <w:szCs w:val="22"/>
        </w:rPr>
        <w:t xml:space="preserve">  учебный год данная рабочая программа рассчитана на  </w:t>
      </w:r>
      <w:r w:rsidR="00320F61">
        <w:rPr>
          <w:b/>
          <w:sz w:val="22"/>
          <w:szCs w:val="22"/>
        </w:rPr>
        <w:t>10</w:t>
      </w:r>
      <w:bookmarkStart w:id="0" w:name="_GoBack"/>
      <w:bookmarkEnd w:id="0"/>
      <w:r w:rsidRPr="008446A1">
        <w:rPr>
          <w:b/>
          <w:sz w:val="22"/>
          <w:szCs w:val="22"/>
        </w:rPr>
        <w:t xml:space="preserve"> час</w:t>
      </w:r>
      <w:r w:rsidRPr="008446A1">
        <w:rPr>
          <w:sz w:val="22"/>
          <w:szCs w:val="22"/>
        </w:rPr>
        <w:t xml:space="preserve">. </w:t>
      </w:r>
      <w:r w:rsidRPr="008446A1">
        <w:rPr>
          <w:rStyle w:val="FontStyle19"/>
          <w:rFonts w:eastAsia="Calibri"/>
          <w:sz w:val="22"/>
          <w:szCs w:val="22"/>
        </w:rPr>
        <w:t xml:space="preserve"> </w:t>
      </w:r>
    </w:p>
    <w:p w:rsidR="00507231" w:rsidRPr="008446A1" w:rsidRDefault="00507231" w:rsidP="00507231">
      <w:pPr>
        <w:pStyle w:val="a4"/>
        <w:shd w:val="clear" w:color="auto" w:fill="FFFFFF"/>
        <w:spacing w:line="276" w:lineRule="atLeast"/>
        <w:jc w:val="center"/>
        <w:rPr>
          <w:b/>
          <w:color w:val="000000"/>
          <w:sz w:val="22"/>
          <w:szCs w:val="22"/>
          <w:u w:val="single"/>
        </w:rPr>
      </w:pPr>
      <w:r w:rsidRPr="008446A1">
        <w:rPr>
          <w:b/>
          <w:color w:val="000000"/>
          <w:sz w:val="22"/>
          <w:szCs w:val="22"/>
          <w:u w:val="single"/>
        </w:rPr>
        <w:t>Общая характеристика учебного предмета.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  </w:t>
      </w:r>
    </w:p>
    <w:p w:rsidR="00507231" w:rsidRPr="008446A1" w:rsidRDefault="00507231" w:rsidP="00507231">
      <w:pPr>
        <w:pStyle w:val="a4"/>
        <w:rPr>
          <w:color w:val="000000"/>
          <w:sz w:val="22"/>
          <w:szCs w:val="22"/>
        </w:rPr>
      </w:pPr>
      <w:r w:rsidRPr="008446A1">
        <w:rPr>
          <w:color w:val="000000"/>
          <w:sz w:val="22"/>
          <w:szCs w:val="22"/>
        </w:rPr>
        <w:t>Изучение литературы на базовом уровне сохраняет фундаментальную основу курса, систематизирует представления учащихся об историческом развитии литературы, позволяет учащимся глубоко и разносторонне осознать диалог классической и современной литературы. Курс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507231" w:rsidRPr="008446A1" w:rsidRDefault="00507231" w:rsidP="00507231">
      <w:pPr>
        <w:numPr>
          <w:ilvl w:val="0"/>
          <w:numId w:val="1"/>
        </w:numPr>
        <w:shd w:val="clear" w:color="auto" w:fill="FFFFFF"/>
        <w:ind w:left="1040"/>
        <w:jc w:val="both"/>
        <w:rPr>
          <w:color w:val="000000"/>
          <w:sz w:val="22"/>
          <w:szCs w:val="22"/>
        </w:rPr>
      </w:pPr>
      <w:r w:rsidRPr="008446A1">
        <w:rPr>
          <w:rStyle w:val="c29"/>
          <w:b/>
          <w:bCs/>
          <w:color w:val="000000"/>
          <w:sz w:val="22"/>
          <w:szCs w:val="22"/>
        </w:rPr>
        <w:t>Цели и задачи изучения учебного предмета.  </w:t>
      </w:r>
    </w:p>
    <w:p w:rsidR="00507231" w:rsidRPr="008446A1" w:rsidRDefault="00507231" w:rsidP="00507231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8446A1">
        <w:rPr>
          <w:rStyle w:val="c13"/>
          <w:b/>
          <w:bCs/>
          <w:color w:val="000000"/>
          <w:sz w:val="22"/>
          <w:szCs w:val="22"/>
        </w:rPr>
        <w:t>  </w:t>
      </w:r>
      <w:r w:rsidRPr="008446A1">
        <w:rPr>
          <w:rStyle w:val="c20"/>
          <w:color w:val="000000"/>
          <w:sz w:val="22"/>
          <w:szCs w:val="22"/>
        </w:rPr>
        <w:t xml:space="preserve">Изучение литературы в 9 классе направлено на достижение </w:t>
      </w:r>
      <w:r w:rsidR="008446A1">
        <w:rPr>
          <w:rStyle w:val="c20"/>
          <w:color w:val="000000"/>
          <w:sz w:val="22"/>
          <w:szCs w:val="22"/>
        </w:rPr>
        <w:t xml:space="preserve">                                                                       </w:t>
      </w:r>
      <w:r w:rsidRPr="008446A1">
        <w:rPr>
          <w:rStyle w:val="c20"/>
          <w:color w:val="000000"/>
          <w:sz w:val="22"/>
          <w:szCs w:val="22"/>
        </w:rPr>
        <w:t>следующих </w:t>
      </w:r>
      <w:r w:rsidRPr="008446A1">
        <w:rPr>
          <w:rStyle w:val="c7"/>
          <w:b/>
          <w:bCs/>
          <w:i/>
          <w:iCs/>
          <w:color w:val="000000"/>
          <w:sz w:val="22"/>
          <w:szCs w:val="22"/>
          <w:u w:val="single"/>
        </w:rPr>
        <w:t>целей</w:t>
      </w:r>
      <w:r w:rsidRPr="008446A1">
        <w:rPr>
          <w:rStyle w:val="c20"/>
          <w:color w:val="000000"/>
          <w:sz w:val="22"/>
          <w:szCs w:val="22"/>
        </w:rPr>
        <w:t>: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•        </w:t>
      </w:r>
      <w:r w:rsidRPr="008446A1">
        <w:rPr>
          <w:rStyle w:val="c20"/>
          <w:b/>
          <w:bCs/>
          <w:color w:val="000000"/>
          <w:sz w:val="22"/>
          <w:szCs w:val="22"/>
        </w:rPr>
        <w:t>воспитание</w:t>
      </w:r>
      <w:r w:rsidRPr="008446A1">
        <w:rPr>
          <w:rStyle w:val="c20"/>
          <w:color w:val="000000"/>
          <w:sz w:val="22"/>
          <w:szCs w:val="22"/>
        </w:rPr>
        <w:t>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•        </w:t>
      </w:r>
      <w:r w:rsidRPr="008446A1">
        <w:rPr>
          <w:rStyle w:val="c20"/>
          <w:b/>
          <w:bCs/>
          <w:color w:val="000000"/>
          <w:sz w:val="22"/>
          <w:szCs w:val="22"/>
        </w:rPr>
        <w:t>развитие</w:t>
      </w:r>
      <w:r w:rsidRPr="008446A1">
        <w:rPr>
          <w:rStyle w:val="c20"/>
          <w:color w:val="000000"/>
          <w:sz w:val="22"/>
          <w:szCs w:val="22"/>
        </w:rPr>
        <w:t> 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•        </w:t>
      </w:r>
      <w:r w:rsidRPr="008446A1">
        <w:rPr>
          <w:rStyle w:val="c20"/>
          <w:b/>
          <w:bCs/>
          <w:color w:val="000000"/>
          <w:sz w:val="22"/>
          <w:szCs w:val="22"/>
        </w:rPr>
        <w:t>освоение</w:t>
      </w:r>
      <w:r w:rsidRPr="008446A1">
        <w:rPr>
          <w:rStyle w:val="c20"/>
          <w:color w:val="000000"/>
          <w:sz w:val="22"/>
          <w:szCs w:val="22"/>
        </w:rPr>
        <w:t> 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•        </w:t>
      </w:r>
      <w:r w:rsidRPr="008446A1">
        <w:rPr>
          <w:rStyle w:val="c20"/>
          <w:b/>
          <w:bCs/>
          <w:color w:val="000000"/>
          <w:sz w:val="22"/>
          <w:szCs w:val="22"/>
        </w:rPr>
        <w:t>овладение</w:t>
      </w:r>
      <w:r w:rsidRPr="008446A1">
        <w:rPr>
          <w:rStyle w:val="c20"/>
          <w:color w:val="000000"/>
          <w:sz w:val="22"/>
          <w:szCs w:val="22"/>
        </w:rPr>
        <w:t> 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 xml:space="preserve">Достижение указанных целей осуществляется в процессе решения </w:t>
      </w:r>
      <w:r w:rsidR="008446A1">
        <w:rPr>
          <w:rStyle w:val="c20"/>
          <w:color w:val="000000"/>
          <w:sz w:val="22"/>
          <w:szCs w:val="22"/>
        </w:rPr>
        <w:t xml:space="preserve">                                                                          </w:t>
      </w:r>
      <w:r w:rsidRPr="008446A1">
        <w:rPr>
          <w:rStyle w:val="c20"/>
          <w:color w:val="000000"/>
          <w:sz w:val="22"/>
          <w:szCs w:val="22"/>
        </w:rPr>
        <w:t>следующих </w:t>
      </w:r>
      <w:r w:rsidRPr="008446A1">
        <w:rPr>
          <w:rStyle w:val="c7"/>
          <w:b/>
          <w:bCs/>
          <w:i/>
          <w:iCs/>
          <w:color w:val="000000"/>
          <w:sz w:val="22"/>
          <w:szCs w:val="22"/>
          <w:u w:val="single"/>
        </w:rPr>
        <w:t>задач</w:t>
      </w:r>
      <w:r w:rsidRPr="008446A1">
        <w:rPr>
          <w:rStyle w:val="c20"/>
          <w:color w:val="000000"/>
          <w:sz w:val="22"/>
          <w:szCs w:val="22"/>
        </w:rPr>
        <w:t>: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•   </w:t>
      </w:r>
      <w:r w:rsidRPr="008446A1">
        <w:rPr>
          <w:rStyle w:val="c20"/>
          <w:b/>
          <w:bCs/>
          <w:color w:val="000000"/>
          <w:sz w:val="22"/>
          <w:szCs w:val="22"/>
        </w:rPr>
        <w:t>развитие</w:t>
      </w:r>
      <w:r w:rsidRPr="008446A1">
        <w:rPr>
          <w:rStyle w:val="c20"/>
          <w:color w:val="000000"/>
          <w:sz w:val="22"/>
          <w:szCs w:val="22"/>
        </w:rPr>
        <w:t> способности формулировать и аргументировано отстаивать личностную позицию, связанную с нравственной проблематикой произведения;</w:t>
      </w:r>
    </w:p>
    <w:p w:rsidR="00507231" w:rsidRPr="008446A1" w:rsidRDefault="00507231" w:rsidP="00507231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•      </w:t>
      </w:r>
      <w:r w:rsidRPr="008446A1">
        <w:rPr>
          <w:rStyle w:val="c20"/>
          <w:b/>
          <w:bCs/>
          <w:color w:val="000000"/>
          <w:sz w:val="22"/>
          <w:szCs w:val="22"/>
        </w:rPr>
        <w:t>совершенствование</w:t>
      </w:r>
      <w:r w:rsidRPr="008446A1">
        <w:rPr>
          <w:rStyle w:val="c20"/>
          <w:color w:val="000000"/>
          <w:sz w:val="22"/>
          <w:szCs w:val="22"/>
        </w:rPr>
        <w:t> умений анализа и интерпретации художественного текста, предполагающих установление связей произведения с исторической эпохой, культурным контекстом, литературным окружением и судьбой писателя;</w:t>
      </w:r>
    </w:p>
    <w:p w:rsidR="001241F0" w:rsidRPr="00FD4659" w:rsidRDefault="00507231" w:rsidP="00FD465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446A1">
        <w:rPr>
          <w:rStyle w:val="c20"/>
          <w:color w:val="000000"/>
          <w:sz w:val="22"/>
          <w:szCs w:val="22"/>
        </w:rPr>
        <w:t>•        </w:t>
      </w:r>
      <w:r w:rsidRPr="008446A1">
        <w:rPr>
          <w:rStyle w:val="c20"/>
          <w:b/>
          <w:bCs/>
          <w:color w:val="000000"/>
          <w:sz w:val="22"/>
          <w:szCs w:val="22"/>
        </w:rPr>
        <w:t>постижение </w:t>
      </w:r>
      <w:r w:rsidRPr="008446A1">
        <w:rPr>
          <w:rStyle w:val="c20"/>
          <w:color w:val="000000"/>
          <w:sz w:val="22"/>
          <w:szCs w:val="22"/>
        </w:rPr>
        <w:t>системы литературных родов и жанров, а также художественных направлений.</w:t>
      </w:r>
    </w:p>
    <w:sectPr w:rsidR="001241F0" w:rsidRPr="00FD4659" w:rsidSect="0050723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2BC" w:rsidRDefault="002D72BC" w:rsidP="008446A1">
      <w:r>
        <w:separator/>
      </w:r>
    </w:p>
  </w:endnote>
  <w:endnote w:type="continuationSeparator" w:id="0">
    <w:p w:rsidR="002D72BC" w:rsidRDefault="002D72BC" w:rsidP="0084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2BC" w:rsidRDefault="002D72BC" w:rsidP="008446A1">
      <w:r>
        <w:separator/>
      </w:r>
    </w:p>
  </w:footnote>
  <w:footnote w:type="continuationSeparator" w:id="0">
    <w:p w:rsidR="002D72BC" w:rsidRDefault="002D72BC" w:rsidP="00844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E0922"/>
    <w:multiLevelType w:val="multilevel"/>
    <w:tmpl w:val="20AAA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E73DD2"/>
    <w:multiLevelType w:val="multilevel"/>
    <w:tmpl w:val="D6308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231"/>
    <w:rsid w:val="001241F0"/>
    <w:rsid w:val="002D72BC"/>
    <w:rsid w:val="00320F61"/>
    <w:rsid w:val="00494ABD"/>
    <w:rsid w:val="00507231"/>
    <w:rsid w:val="008222EA"/>
    <w:rsid w:val="008446A1"/>
    <w:rsid w:val="00EF4792"/>
    <w:rsid w:val="00FD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E788"/>
  <w15:docId w15:val="{13137C27-563C-431F-A9F8-D5B1827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231"/>
    <w:pPr>
      <w:ind w:left="708"/>
    </w:pPr>
    <w:rPr>
      <w:rFonts w:ascii="Thames" w:hAnsi="Thames"/>
      <w:szCs w:val="28"/>
    </w:rPr>
  </w:style>
  <w:style w:type="character" w:customStyle="1" w:styleId="FontStyle19">
    <w:name w:val="Font Style19"/>
    <w:basedOn w:val="a0"/>
    <w:uiPriority w:val="99"/>
    <w:rsid w:val="00507231"/>
    <w:rPr>
      <w:rFonts w:ascii="Times New Roman" w:hAnsi="Times New Roman" w:cs="Times New Roman" w:hint="default"/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507231"/>
    <w:pPr>
      <w:spacing w:before="100" w:beforeAutospacing="1" w:after="100" w:afterAutospacing="1"/>
    </w:pPr>
  </w:style>
  <w:style w:type="character" w:customStyle="1" w:styleId="c29">
    <w:name w:val="c29"/>
    <w:basedOn w:val="a0"/>
    <w:rsid w:val="00507231"/>
  </w:style>
  <w:style w:type="paragraph" w:customStyle="1" w:styleId="c21">
    <w:name w:val="c21"/>
    <w:basedOn w:val="a"/>
    <w:rsid w:val="00507231"/>
    <w:pPr>
      <w:spacing w:before="100" w:beforeAutospacing="1" w:after="100" w:afterAutospacing="1"/>
    </w:pPr>
  </w:style>
  <w:style w:type="character" w:customStyle="1" w:styleId="c13">
    <w:name w:val="c13"/>
    <w:basedOn w:val="a0"/>
    <w:rsid w:val="00507231"/>
  </w:style>
  <w:style w:type="character" w:customStyle="1" w:styleId="c20">
    <w:name w:val="c20"/>
    <w:basedOn w:val="a0"/>
    <w:rsid w:val="00507231"/>
  </w:style>
  <w:style w:type="character" w:customStyle="1" w:styleId="c7">
    <w:name w:val="c7"/>
    <w:basedOn w:val="a0"/>
    <w:rsid w:val="00507231"/>
  </w:style>
  <w:style w:type="paragraph" w:customStyle="1" w:styleId="c1">
    <w:name w:val="c1"/>
    <w:basedOn w:val="a"/>
    <w:rsid w:val="00507231"/>
    <w:pPr>
      <w:spacing w:before="100" w:beforeAutospacing="1" w:after="100" w:afterAutospacing="1"/>
    </w:pPr>
  </w:style>
  <w:style w:type="paragraph" w:customStyle="1" w:styleId="c4">
    <w:name w:val="c4"/>
    <w:basedOn w:val="a"/>
    <w:rsid w:val="00507231"/>
    <w:pPr>
      <w:spacing w:before="100" w:beforeAutospacing="1" w:after="100" w:afterAutospacing="1"/>
    </w:pPr>
  </w:style>
  <w:style w:type="character" w:customStyle="1" w:styleId="c9">
    <w:name w:val="c9"/>
    <w:basedOn w:val="a0"/>
    <w:rsid w:val="00507231"/>
  </w:style>
  <w:style w:type="paragraph" w:styleId="a5">
    <w:name w:val="header"/>
    <w:basedOn w:val="a"/>
    <w:link w:val="a6"/>
    <w:uiPriority w:val="99"/>
    <w:semiHidden/>
    <w:unhideWhenUsed/>
    <w:rsid w:val="008446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44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446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46A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bardik</dc:creator>
  <cp:lastModifiedBy>Фабрицкая ГА</cp:lastModifiedBy>
  <cp:revision>4</cp:revision>
  <dcterms:created xsi:type="dcterms:W3CDTF">2019-09-02T08:23:00Z</dcterms:created>
  <dcterms:modified xsi:type="dcterms:W3CDTF">2024-08-05T09:30:00Z</dcterms:modified>
</cp:coreProperties>
</file>