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193" w:rsidRPr="00E97193" w:rsidRDefault="00E97193" w:rsidP="00E97193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block-353097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E97193" w:rsidRPr="00E97193" w:rsidRDefault="00E97193" w:rsidP="00E9719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‌Отдел образования Администрации </w:t>
      </w:r>
      <w:proofErr w:type="spellStart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Заветинского</w:t>
      </w:r>
      <w:proofErr w:type="spellEnd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района‌‌</w:t>
      </w:r>
      <w:r w:rsidRPr="00E9719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en-US" w:eastAsia="ru-RU"/>
        </w:rPr>
        <w:t> </w:t>
      </w:r>
    </w:p>
    <w:p w:rsidR="00E97193" w:rsidRPr="00E97193" w:rsidRDefault="00E97193" w:rsidP="00E9719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proofErr w:type="spellStart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Заветинский</w:t>
      </w:r>
      <w:proofErr w:type="spellEnd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район‌</w:t>
      </w:r>
      <w:r w:rsidRPr="00E9719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E97193" w:rsidRPr="00E97193" w:rsidRDefault="00E97193" w:rsidP="00E9719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</w:t>
      </w:r>
      <w:proofErr w:type="spellStart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Заветинская</w:t>
      </w:r>
      <w:proofErr w:type="spellEnd"/>
      <w:r w:rsidRPr="00E97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 №1</w:t>
      </w:r>
    </w:p>
    <w:p w:rsidR="00E97193" w:rsidRPr="00E97193" w:rsidRDefault="00E97193" w:rsidP="00E9719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7193" w:rsidRPr="00E97193" w:rsidTr="00BA27D3">
        <w:tc>
          <w:tcPr>
            <w:tcW w:w="3114" w:type="dxa"/>
          </w:tcPr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школьного МО русского языка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Фабрицкая Г.А.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 школьн</w:t>
            </w:r>
            <w:r w:rsidR="005C0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 w:rsidR="005C0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№1 от «29» августа   2024</w:t>
            </w: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Бондаренко В.Г.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 педагогического</w:t>
            </w:r>
            <w:proofErr w:type="gramEnd"/>
            <w:r w:rsidR="005C0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совета №1   от «29» августа   2024</w:t>
            </w: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Заветинская</w:t>
            </w:r>
            <w:proofErr w:type="spellEnd"/>
            <w:r w:rsidRPr="00E971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№1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С.Н.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</w:t>
            </w:r>
            <w:r w:rsidR="005C0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 65</w:t>
            </w:r>
            <w:proofErr w:type="gramEnd"/>
            <w:r w:rsidR="005C0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-од  от «29» августа   2024</w:t>
            </w:r>
            <w:r w:rsidRPr="00E9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97193" w:rsidRPr="00E97193" w:rsidRDefault="00E97193" w:rsidP="00E971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7193" w:rsidRPr="00E97193" w:rsidRDefault="00E97193" w:rsidP="00E9719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276" w:lineRule="auto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E97193" w:rsidRPr="00E97193" w:rsidRDefault="00E97193" w:rsidP="00E9719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E97193">
        <w:rPr>
          <w:rFonts w:ascii="Times New Roman" w:eastAsia="Calibri" w:hAnsi="Times New Roman" w:cs="Times New Roman"/>
          <w:color w:val="000000"/>
          <w:sz w:val="28"/>
        </w:rPr>
        <w:t>(</w:t>
      </w:r>
      <w:r w:rsidRPr="00E97193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E97193">
        <w:rPr>
          <w:rFonts w:ascii="Times New Roman" w:eastAsia="Calibri" w:hAnsi="Times New Roman" w:cs="Times New Roman"/>
          <w:color w:val="000000"/>
          <w:sz w:val="28"/>
        </w:rPr>
        <w:t xml:space="preserve"> 323140)</w:t>
      </w:r>
    </w:p>
    <w:p w:rsidR="00E97193" w:rsidRPr="00E97193" w:rsidRDefault="00E97193" w:rsidP="00E9719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«Литература»</w:t>
      </w:r>
    </w:p>
    <w:p w:rsidR="00E97193" w:rsidRPr="00E97193" w:rsidRDefault="00E97193" w:rsidP="00E9719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E97193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5-9 классов </w:t>
      </w:r>
    </w:p>
    <w:p w:rsidR="00E97193" w:rsidRPr="00E97193" w:rsidRDefault="00E97193" w:rsidP="00E97193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7</w:t>
      </w:r>
      <w:r w:rsidRPr="00E97193">
        <w:rPr>
          <w:rFonts w:ascii="Times New Roman" w:eastAsia="Calibri" w:hAnsi="Times New Roman" w:cs="Times New Roman"/>
          <w:b/>
          <w:color w:val="000000"/>
          <w:sz w:val="28"/>
        </w:rPr>
        <w:t xml:space="preserve"> «</w:t>
      </w:r>
      <w:proofErr w:type="gramStart"/>
      <w:r w:rsidRPr="00E97193">
        <w:rPr>
          <w:rFonts w:ascii="Times New Roman" w:eastAsia="Calibri" w:hAnsi="Times New Roman" w:cs="Times New Roman"/>
          <w:b/>
          <w:color w:val="000000"/>
          <w:sz w:val="28"/>
        </w:rPr>
        <w:t xml:space="preserve">А» </w:t>
      </w:r>
      <w:r w:rsidR="005C0D25">
        <w:rPr>
          <w:rFonts w:ascii="Times New Roman" w:eastAsia="Calibri" w:hAnsi="Times New Roman" w:cs="Times New Roman"/>
          <w:b/>
          <w:color w:val="000000"/>
          <w:sz w:val="28"/>
        </w:rPr>
        <w:t xml:space="preserve"> и</w:t>
      </w:r>
      <w:proofErr w:type="gramEnd"/>
      <w:r w:rsidR="005C0D25">
        <w:rPr>
          <w:rFonts w:ascii="Times New Roman" w:eastAsia="Calibri" w:hAnsi="Times New Roman" w:cs="Times New Roman"/>
          <w:b/>
          <w:color w:val="000000"/>
          <w:sz w:val="28"/>
        </w:rPr>
        <w:t xml:space="preserve"> 7 «Б» </w:t>
      </w:r>
      <w:r w:rsidRPr="00E97193">
        <w:rPr>
          <w:rFonts w:ascii="Times New Roman" w:eastAsia="Calibri" w:hAnsi="Times New Roman" w:cs="Times New Roman"/>
          <w:b/>
          <w:color w:val="000000"/>
          <w:sz w:val="28"/>
        </w:rPr>
        <w:t>класс</w:t>
      </w:r>
    </w:p>
    <w:p w:rsidR="00E97193" w:rsidRPr="00E97193" w:rsidRDefault="00E97193" w:rsidP="00E9719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E97193" w:rsidRPr="00E97193" w:rsidRDefault="00E97193" w:rsidP="00E97193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  <w:bookmarkStart w:id="1" w:name="5ce1acce-c3fd-49bf-9494-1e3d1db3054e"/>
      <w:r w:rsidRPr="00E97193">
        <w:rPr>
          <w:rFonts w:ascii="Calibri" w:eastAsia="Calibri" w:hAnsi="Calibri" w:cs="Times New Roman"/>
        </w:rPr>
        <w:t xml:space="preserve">                                                                   </w:t>
      </w: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E97193" w:rsidRDefault="00E97193" w:rsidP="00E97193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E97193" w:rsidRPr="005C0D25" w:rsidRDefault="00E97193" w:rsidP="00E97193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</w:t>
      </w:r>
      <w:r w:rsidRPr="005C0D25">
        <w:rPr>
          <w:rFonts w:ascii="Calibri" w:eastAsia="Calibri" w:hAnsi="Calibri" w:cs="Times New Roman"/>
        </w:rPr>
        <w:t xml:space="preserve"> </w:t>
      </w:r>
      <w:proofErr w:type="spellStart"/>
      <w:r w:rsidRPr="005C0D25">
        <w:rPr>
          <w:rFonts w:ascii="Times New Roman" w:eastAsia="Calibri" w:hAnsi="Times New Roman" w:cs="Times New Roman"/>
          <w:color w:val="000000"/>
          <w:sz w:val="28"/>
        </w:rPr>
        <w:t>с.За</w:t>
      </w:r>
      <w:bookmarkEnd w:id="1"/>
      <w:r w:rsidRPr="005C0D25">
        <w:rPr>
          <w:rFonts w:ascii="Times New Roman" w:eastAsia="Calibri" w:hAnsi="Times New Roman" w:cs="Times New Roman"/>
          <w:color w:val="000000"/>
          <w:sz w:val="28"/>
        </w:rPr>
        <w:t>ветное</w:t>
      </w:r>
      <w:proofErr w:type="spellEnd"/>
      <w:r w:rsidRPr="005C0D25">
        <w:rPr>
          <w:rFonts w:ascii="Times New Roman" w:eastAsia="Calibri" w:hAnsi="Times New Roman" w:cs="Times New Roman"/>
          <w:color w:val="000000"/>
          <w:sz w:val="28"/>
        </w:rPr>
        <w:t xml:space="preserve">. 2024                                                    </w:t>
      </w: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</w:t>
      </w:r>
    </w:p>
    <w:p w:rsidR="005C0D25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 xml:space="preserve">                                 </w:t>
      </w:r>
    </w:p>
    <w:p w:rsidR="005C0D25" w:rsidRDefault="005C0D25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5C0D25" w:rsidRDefault="005C0D25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E97193" w:rsidRPr="00E97193" w:rsidRDefault="005C0D25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lastRenderedPageBreak/>
        <w:t xml:space="preserve">                                                   </w:t>
      </w:r>
      <w:r w:rsidR="00E97193" w:rsidRPr="00E97193">
        <w:rPr>
          <w:rFonts w:ascii="Times New Roman" w:eastAsia="Calibri" w:hAnsi="Times New Roman" w:cs="Times New Roman"/>
          <w:b/>
          <w:color w:val="000000"/>
        </w:rPr>
        <w:t>ПОЯСНИТЕЛЬНАЯ ЗАПИСКА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Минпросвещения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97193">
        <w:rPr>
          <w:rFonts w:ascii="Times New Roman" w:eastAsia="Calibri" w:hAnsi="Times New Roman" w:cs="Times New Roman"/>
          <w:color w:val="333333"/>
        </w:rPr>
        <w:t xml:space="preserve">рабочей </w:t>
      </w:r>
      <w:r w:rsidRPr="00E97193">
        <w:rPr>
          <w:rFonts w:ascii="Times New Roman" w:eastAsia="Calibri" w:hAnsi="Times New Roman" w:cs="Times New Roman"/>
          <w:color w:val="000000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 xml:space="preserve">              ОБЩАЯ ХАРАКТЕРИСТИКА </w:t>
      </w:r>
      <w:r w:rsidRPr="00E97193">
        <w:rPr>
          <w:rFonts w:ascii="Times New Roman" w:eastAsia="Calibri" w:hAnsi="Times New Roman" w:cs="Times New Roman"/>
          <w:b/>
          <w:color w:val="333333"/>
        </w:rPr>
        <w:t>УЧЕБНОГО ПРЕДМЕТА «ЛИТЕРАТУРА»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межпредметных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 xml:space="preserve">                  ЦЕЛИ ИЗУЧЕНИЯ </w:t>
      </w:r>
      <w:r w:rsidRPr="00E97193">
        <w:rPr>
          <w:rFonts w:ascii="Times New Roman" w:eastAsia="Calibri" w:hAnsi="Times New Roman" w:cs="Times New Roman"/>
          <w:b/>
          <w:color w:val="333333"/>
        </w:rPr>
        <w:t>УЧЕБНОГО ПРЕДМЕТА «ЛИТЕРАТУРА»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</w:t>
      </w:r>
      <w:r w:rsidRPr="00E97193">
        <w:rPr>
          <w:rFonts w:ascii="Times New Roman" w:eastAsia="Calibri" w:hAnsi="Times New Roman" w:cs="Times New Roman"/>
          <w:color w:val="000000"/>
        </w:rPr>
        <w:lastRenderedPageBreak/>
        <w:t xml:space="preserve">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теоретико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МЕСТО УЧЕБНОГО ПРЕДМЕТА «ЛИТЕРАТУРА» В УЧЕБНОМ ПЛАНЕ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hd w:val="clear" w:color="auto" w:fill="FFFFFF"/>
        <w:spacing w:after="200" w:line="276" w:lineRule="auto"/>
        <w:ind w:left="22"/>
        <w:rPr>
          <w:rFonts w:ascii="Times New Roman" w:eastAsia="Calibri" w:hAnsi="Times New Roman" w:cs="Times New Roman"/>
          <w:color w:val="000000"/>
          <w:spacing w:val="-1"/>
        </w:rPr>
      </w:pPr>
      <w:r w:rsidRPr="00E97193">
        <w:rPr>
          <w:rFonts w:ascii="Times New Roman" w:eastAsia="Calibri" w:hAnsi="Times New Roman" w:cs="Times New Roman"/>
          <w:color w:val="000000"/>
          <w:spacing w:val="-1"/>
        </w:rPr>
        <w:t xml:space="preserve">В соответствии с учебным планом на изучение литературы в 6 «а» классе отводится </w:t>
      </w:r>
      <w:proofErr w:type="gramStart"/>
      <w:r w:rsidRPr="00E97193">
        <w:rPr>
          <w:rFonts w:ascii="Times New Roman" w:eastAsia="Calibri" w:hAnsi="Times New Roman" w:cs="Times New Roman"/>
          <w:color w:val="000000"/>
          <w:spacing w:val="-1"/>
        </w:rPr>
        <w:t>68  часов</w:t>
      </w:r>
      <w:proofErr w:type="gramEnd"/>
      <w:r w:rsidRPr="00E97193">
        <w:rPr>
          <w:rFonts w:ascii="Times New Roman" w:eastAsia="Calibri" w:hAnsi="Times New Roman" w:cs="Times New Roman"/>
          <w:color w:val="000000"/>
          <w:spacing w:val="-1"/>
        </w:rPr>
        <w:t xml:space="preserve"> в год  (2 часа в неделю, 34 учебные недели).С учетом календарного графика на 2024-2025 учебный   и расписания учебных занятий данная рабочая программа рассчитана на </w:t>
      </w:r>
      <w:r w:rsidR="005C0D25">
        <w:rPr>
          <w:rFonts w:ascii="Times New Roman" w:eastAsia="Calibri" w:hAnsi="Times New Roman" w:cs="Times New Roman"/>
          <w:color w:val="000000"/>
          <w:spacing w:val="-1"/>
        </w:rPr>
        <w:t>66</w:t>
      </w:r>
      <w:r w:rsidR="005C0D25">
        <w:rPr>
          <w:rFonts w:ascii="Times New Roman" w:eastAsia="Calibri" w:hAnsi="Times New Roman" w:cs="Times New Roman"/>
          <w:b/>
          <w:color w:val="000000"/>
          <w:spacing w:val="-1"/>
        </w:rPr>
        <w:t xml:space="preserve">  </w:t>
      </w:r>
      <w:r w:rsidRPr="00E97193">
        <w:rPr>
          <w:rFonts w:ascii="Times New Roman" w:eastAsia="Calibri" w:hAnsi="Times New Roman" w:cs="Times New Roman"/>
          <w:color w:val="000000"/>
          <w:spacing w:val="-1"/>
        </w:rPr>
        <w:t>часа.</w:t>
      </w:r>
    </w:p>
    <w:p w:rsidR="005C0D25" w:rsidRDefault="005C0D25" w:rsidP="00BD7D8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proofErr w:type="gramStart"/>
      <w:r w:rsidRPr="00BD7D84">
        <w:rPr>
          <w:rFonts w:ascii="Times New Roman" w:eastAsia="Calibri" w:hAnsi="Times New Roman" w:cs="Times New Roman"/>
          <w:u w:val="single"/>
        </w:rPr>
        <w:t>Уроки ,выпавшие</w:t>
      </w:r>
      <w:proofErr w:type="gramEnd"/>
      <w:r w:rsidRPr="00BD7D84">
        <w:rPr>
          <w:rFonts w:ascii="Times New Roman" w:eastAsia="Calibri" w:hAnsi="Times New Roman" w:cs="Times New Roman"/>
          <w:u w:val="single"/>
        </w:rPr>
        <w:t xml:space="preserve">  на нерабочие  , праздничные дни    :</w:t>
      </w:r>
    </w:p>
    <w:p w:rsidR="00BD7D84" w:rsidRPr="00BD7D84" w:rsidRDefault="00BD7D84" w:rsidP="00BD7D8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5C0D25" w:rsidRDefault="005C0D25" w:rsidP="00BD7D84">
      <w:pPr>
        <w:spacing w:after="0" w:line="240" w:lineRule="auto"/>
        <w:rPr>
          <w:rFonts w:ascii="Times New Roman" w:eastAsia="Calibri" w:hAnsi="Times New Roman" w:cs="Times New Roman"/>
        </w:rPr>
      </w:pPr>
      <w:r w:rsidRPr="005C0D25">
        <w:rPr>
          <w:rFonts w:ascii="Times New Roman" w:eastAsia="Calibri" w:hAnsi="Times New Roman" w:cs="Times New Roman"/>
          <w:b/>
        </w:rPr>
        <w:t>01.05.2025</w:t>
      </w:r>
      <w:r>
        <w:rPr>
          <w:rFonts w:ascii="Times New Roman" w:eastAsia="Calibri" w:hAnsi="Times New Roman" w:cs="Times New Roman"/>
        </w:rPr>
        <w:t xml:space="preserve"> Урок «</w:t>
      </w:r>
      <w:r w:rsidRPr="005C0D25">
        <w:rPr>
          <w:rFonts w:ascii="Times New Roman" w:eastAsia="Calibri" w:hAnsi="Times New Roman" w:cs="Times New Roman"/>
        </w:rPr>
        <w:t>М. де Сервантес Сааведра. Роман «Хитроумный идальго Дон Кихот Ламанчский» (главы). Жанр, тематика, проблематика, сюжет романа</w:t>
      </w:r>
      <w:r>
        <w:rPr>
          <w:rFonts w:ascii="Times New Roman" w:eastAsia="Calibri" w:hAnsi="Times New Roman" w:cs="Times New Roman"/>
        </w:rPr>
        <w:t>» будет проведён за счёт резервных уроков 05.05.2025</w:t>
      </w:r>
    </w:p>
    <w:p w:rsidR="005C0D25" w:rsidRPr="005C0D25" w:rsidRDefault="005C0D25" w:rsidP="00BD7D84">
      <w:pPr>
        <w:spacing w:after="0" w:line="240" w:lineRule="auto"/>
        <w:rPr>
          <w:rFonts w:ascii="Times New Roman" w:eastAsia="Calibri" w:hAnsi="Times New Roman" w:cs="Times New Roman"/>
        </w:rPr>
        <w:sectPr w:rsidR="005C0D25" w:rsidRPr="005C0D25" w:rsidSect="00E97193">
          <w:type w:val="continuous"/>
          <w:pgSz w:w="11906" w:h="16383"/>
          <w:pgMar w:top="720" w:right="720" w:bottom="720" w:left="720" w:header="720" w:footer="720" w:gutter="0"/>
          <w:cols w:space="720"/>
        </w:sectPr>
      </w:pPr>
      <w:r w:rsidRPr="005C0D25">
        <w:rPr>
          <w:rFonts w:ascii="Times New Roman" w:eastAsia="Calibri" w:hAnsi="Times New Roman" w:cs="Times New Roman"/>
          <w:b/>
        </w:rPr>
        <w:t>08.05.2025</w:t>
      </w:r>
      <w:r>
        <w:rPr>
          <w:rFonts w:ascii="Times New Roman" w:eastAsia="Calibri" w:hAnsi="Times New Roman" w:cs="Times New Roman"/>
          <w:b/>
        </w:rPr>
        <w:t xml:space="preserve"> </w:t>
      </w:r>
      <w:r w:rsidRPr="005C0D25">
        <w:rPr>
          <w:rFonts w:ascii="Times New Roman" w:eastAsia="Calibri" w:hAnsi="Times New Roman" w:cs="Times New Roman"/>
        </w:rPr>
        <w:t xml:space="preserve">Урок «Зарубежная </w:t>
      </w:r>
      <w:proofErr w:type="spellStart"/>
      <w:r w:rsidRPr="005C0D25">
        <w:rPr>
          <w:rFonts w:ascii="Times New Roman" w:eastAsia="Calibri" w:hAnsi="Times New Roman" w:cs="Times New Roman"/>
        </w:rPr>
        <w:t>новеллистика</w:t>
      </w:r>
      <w:proofErr w:type="spellEnd"/>
      <w:r w:rsidRPr="005C0D25">
        <w:rPr>
          <w:rFonts w:ascii="Times New Roman" w:eastAsia="Calibri" w:hAnsi="Times New Roman" w:cs="Times New Roman"/>
        </w:rPr>
        <w:t>. О. Генри. «Дары волхвов</w:t>
      </w:r>
      <w:proofErr w:type="gramStart"/>
      <w:r w:rsidRPr="005C0D25">
        <w:rPr>
          <w:rFonts w:ascii="Times New Roman" w:eastAsia="Calibri" w:hAnsi="Times New Roman" w:cs="Times New Roman"/>
        </w:rPr>
        <w:t>» .</w:t>
      </w:r>
      <w:proofErr w:type="gramEnd"/>
      <w:r w:rsidRPr="005C0D25">
        <w:rPr>
          <w:rFonts w:ascii="Times New Roman" w:eastAsia="Calibri" w:hAnsi="Times New Roman" w:cs="Times New Roman"/>
        </w:rPr>
        <w:t xml:space="preserve"> Жанр, тема, идея, проблематика, сюжет новеллы. Система персонажей. Роль художественной детали в произведении</w:t>
      </w:r>
      <w:r>
        <w:rPr>
          <w:rFonts w:ascii="Times New Roman" w:eastAsia="Calibri" w:hAnsi="Times New Roman" w:cs="Times New Roman"/>
        </w:rPr>
        <w:t xml:space="preserve">» </w:t>
      </w:r>
      <w:r w:rsidRPr="005C0D25">
        <w:rPr>
          <w:rFonts w:ascii="Times New Roman" w:eastAsia="Calibri" w:hAnsi="Times New Roman" w:cs="Times New Roman"/>
        </w:rPr>
        <w:t>будет про</w:t>
      </w:r>
      <w:r>
        <w:rPr>
          <w:rFonts w:ascii="Times New Roman" w:eastAsia="Calibri" w:hAnsi="Times New Roman" w:cs="Times New Roman"/>
        </w:rPr>
        <w:t>ведён за счёт резервных уроков 1</w:t>
      </w:r>
      <w:r w:rsidRPr="005C0D25">
        <w:rPr>
          <w:rFonts w:ascii="Times New Roman" w:eastAsia="Calibri" w:hAnsi="Times New Roman" w:cs="Times New Roman"/>
        </w:rPr>
        <w:t>5.05.2025</w:t>
      </w:r>
      <w:bookmarkStart w:id="2" w:name="_GoBack"/>
      <w:bookmarkEnd w:id="2"/>
    </w:p>
    <w:bookmarkEnd w:id="0"/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lastRenderedPageBreak/>
        <w:t>СОДЕРЖАНИЕ УЧЕБНОГО ПРЕДМЕТА</w:t>
      </w:r>
    </w:p>
    <w:p w:rsidR="00E97193" w:rsidRPr="00E97193" w:rsidRDefault="00E97193" w:rsidP="00E97193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7</w:t>
      </w:r>
      <w:r w:rsidRPr="00E97193">
        <w:rPr>
          <w:rFonts w:ascii="Times New Roman" w:hAnsi="Times New Roman" w:cs="Times New Roman"/>
          <w:color w:val="000000"/>
        </w:rPr>
        <w:t xml:space="preserve"> </w:t>
      </w:r>
      <w:r w:rsidRPr="00E97193">
        <w:rPr>
          <w:rFonts w:ascii="Times New Roman" w:hAnsi="Times New Roman" w:cs="Times New Roman"/>
          <w:b/>
          <w:color w:val="000000"/>
        </w:rPr>
        <w:t>КЛАСС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Древнерусская литература.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Древнерусские повести</w:t>
      </w:r>
      <w:r w:rsidRPr="00E9719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3" w:name="683b575d-fc29-4554-8898-a7b5c598dbb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одна повесть по выбору). Например, «Поучение» Владимира Мономаха (в сокращении) и др.</w:t>
      </w:r>
      <w:bookmarkEnd w:id="3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Литература первой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А. С. Пушкин. </w:t>
      </w:r>
      <w:r w:rsidRPr="00E97193">
        <w:rPr>
          <w:rFonts w:ascii="Times New Roman" w:hAnsi="Times New Roman" w:cs="Times New Roman"/>
          <w:color w:val="000000"/>
        </w:rPr>
        <w:t xml:space="preserve">Стихотворения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4" w:name="3741b07c-b818-4276-9c02-9452404ed662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"/>
      <w:r w:rsidRPr="00E97193">
        <w:rPr>
          <w:rFonts w:ascii="Times New Roman" w:hAnsi="Times New Roman" w:cs="Times New Roman"/>
          <w:color w:val="000000"/>
        </w:rPr>
        <w:t xml:space="preserve">‌‌ «Повести Белкина»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5" w:name="f492b714-890f-4682-ac40-57999778e8e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«Станционный смотритель» и др.).</w:t>
      </w:r>
      <w:bookmarkEnd w:id="5"/>
      <w:r w:rsidRPr="00E97193">
        <w:rPr>
          <w:rFonts w:ascii="Times New Roman" w:hAnsi="Times New Roman" w:cs="Times New Roman"/>
          <w:color w:val="000000"/>
        </w:rPr>
        <w:t>‌‌ Поэма «Полтава»‌</w:t>
      </w:r>
      <w:bookmarkStart w:id="6" w:name="d902c126-21ef-4167-9209-dfb4fb73593d"/>
      <w:r w:rsidRPr="00E97193">
        <w:rPr>
          <w:rFonts w:ascii="Times New Roman" w:hAnsi="Times New Roman" w:cs="Times New Roman"/>
          <w:color w:val="000000"/>
        </w:rPr>
        <w:t xml:space="preserve"> (фрагмент).</w:t>
      </w:r>
      <w:bookmarkEnd w:id="6"/>
      <w:r w:rsidRPr="00E97193">
        <w:rPr>
          <w:rFonts w:ascii="Times New Roman" w:hAnsi="Times New Roman" w:cs="Times New Roman"/>
          <w:color w:val="000000"/>
        </w:rPr>
        <w:t>‌‌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М. Ю. Лермонтов. </w:t>
      </w:r>
      <w:r w:rsidRPr="00E97193">
        <w:rPr>
          <w:rFonts w:ascii="Times New Roman" w:hAnsi="Times New Roman" w:cs="Times New Roman"/>
          <w:color w:val="000000"/>
        </w:rPr>
        <w:t xml:space="preserve">Стихотворения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7" w:name="117e4a82-ed0d-45ab-b4ae-813f20ad62a5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7"/>
      <w:r w:rsidRPr="00E97193">
        <w:rPr>
          <w:rFonts w:ascii="Times New Roman" w:hAnsi="Times New Roman" w:cs="Times New Roman"/>
          <w:color w:val="000000"/>
        </w:rPr>
        <w:t xml:space="preserve">‌‌ «Песня про царя Ивана Васильевича, молодого опричника и удалого купца Калашникова».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Н. В. Гоголь. </w:t>
      </w:r>
      <w:r w:rsidRPr="00E97193">
        <w:rPr>
          <w:rFonts w:ascii="Times New Roman" w:hAnsi="Times New Roman" w:cs="Times New Roman"/>
          <w:color w:val="000000"/>
        </w:rPr>
        <w:t xml:space="preserve">Повесть «Тарас Бульба».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Литература второй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И. С. Тургенев.</w:t>
      </w:r>
      <w:r w:rsidRPr="00E97193">
        <w:rPr>
          <w:rFonts w:ascii="Times New Roman" w:hAnsi="Times New Roman" w:cs="Times New Roman"/>
          <w:color w:val="000000"/>
        </w:rPr>
        <w:t xml:space="preserve"> Рассказы из цикла «Записки охотника»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8" w:name="724e0df4-38e3-41a2-b5b6-ae74cd02e3ae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два по выбору). Например, «Бирюк», «Хорь и </w:t>
      </w:r>
      <w:proofErr w:type="spellStart"/>
      <w:r w:rsidRPr="00E97193">
        <w:rPr>
          <w:rFonts w:ascii="Times New Roman" w:hAnsi="Times New Roman" w:cs="Times New Roman"/>
          <w:color w:val="000000"/>
        </w:rPr>
        <w:t>Калиныч</w:t>
      </w:r>
      <w:proofErr w:type="spellEnd"/>
      <w:r w:rsidRPr="00E97193">
        <w:rPr>
          <w:rFonts w:ascii="Times New Roman" w:hAnsi="Times New Roman" w:cs="Times New Roman"/>
          <w:color w:val="000000"/>
        </w:rPr>
        <w:t>» и др.</w:t>
      </w:r>
      <w:bookmarkEnd w:id="8"/>
      <w:r w:rsidRPr="00E97193">
        <w:rPr>
          <w:rFonts w:ascii="Times New Roman" w:hAnsi="Times New Roman" w:cs="Times New Roman"/>
          <w:color w:val="000000"/>
        </w:rPr>
        <w:t xml:space="preserve">‌‌ Стихотворения в прозе,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9" w:name="392c8492-5b4a-402c-8f0e-10bd561de6f3"/>
      <w:r w:rsidRPr="00E97193">
        <w:rPr>
          <w:rFonts w:ascii="Times New Roman" w:hAnsi="Times New Roman" w:cs="Times New Roman"/>
          <w:color w:val="000000"/>
        </w:rPr>
        <w:t>например</w:t>
      </w:r>
      <w:proofErr w:type="gramEnd"/>
      <w:r w:rsidRPr="00E97193">
        <w:rPr>
          <w:rFonts w:ascii="Times New Roman" w:hAnsi="Times New Roman" w:cs="Times New Roman"/>
          <w:color w:val="000000"/>
        </w:rPr>
        <w:t>, «Русский язык», «Воробей» и др.</w:t>
      </w:r>
      <w:bookmarkEnd w:id="9"/>
      <w:r w:rsidRPr="00E97193">
        <w:rPr>
          <w:rFonts w:ascii="Times New Roman" w:hAnsi="Times New Roman" w:cs="Times New Roman"/>
          <w:color w:val="000000"/>
        </w:rPr>
        <w:t>‌‌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Л. Н. Толстой. </w:t>
      </w:r>
      <w:r w:rsidRPr="00E97193">
        <w:rPr>
          <w:rFonts w:ascii="Times New Roman" w:hAnsi="Times New Roman" w:cs="Times New Roman"/>
          <w:color w:val="000000"/>
        </w:rPr>
        <w:t xml:space="preserve">Рассказ «После бала».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Н. А. Некрасов.</w:t>
      </w:r>
      <w:r w:rsidRPr="00E97193">
        <w:rPr>
          <w:rFonts w:ascii="Times New Roman" w:hAnsi="Times New Roman" w:cs="Times New Roman"/>
          <w:color w:val="000000"/>
        </w:rPr>
        <w:t xml:space="preserve"> Стихотворения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0" w:name="d49ac97a-9f24-4da7-91f2-e48f019fd3f5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не менее двух). Например, «Размышления у парадного подъезда», «Железная дорога» и др.</w:t>
      </w:r>
      <w:bookmarkEnd w:id="10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Поэзия второй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</w:t>
      </w:r>
      <w:r w:rsidRPr="00E97193">
        <w:rPr>
          <w:rFonts w:ascii="Times New Roman" w:hAnsi="Times New Roman" w:cs="Times New Roman"/>
          <w:color w:val="000000"/>
        </w:rPr>
        <w:t xml:space="preserve"> ‌</w:t>
      </w:r>
      <w:bookmarkStart w:id="11" w:name="d84dadf2-8837-40a7-90af-c346f8dae9ab"/>
      <w:r w:rsidRPr="00E97193">
        <w:rPr>
          <w:rFonts w:ascii="Times New Roman" w:hAnsi="Times New Roman" w:cs="Times New Roman"/>
          <w:color w:val="000000"/>
        </w:rPr>
        <w:t>Ф. И. Тютчев, А. А. Фет, А. К. Толстой и др. (не менее двух стихотворений по выбору</w:t>
      </w:r>
      <w:proofErr w:type="gramStart"/>
      <w:r w:rsidRPr="00E97193">
        <w:rPr>
          <w:rFonts w:ascii="Times New Roman" w:hAnsi="Times New Roman" w:cs="Times New Roman"/>
          <w:color w:val="000000"/>
        </w:rPr>
        <w:t>).</w:t>
      </w:r>
      <w:bookmarkEnd w:id="11"/>
      <w:r w:rsidRPr="00E97193">
        <w:rPr>
          <w:rFonts w:ascii="Times New Roman" w:hAnsi="Times New Roman" w:cs="Times New Roman"/>
          <w:color w:val="000000"/>
        </w:rPr>
        <w:t>‌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М. Е. Салтыков-Щедрин. </w:t>
      </w:r>
      <w:r w:rsidRPr="00E97193">
        <w:rPr>
          <w:rFonts w:ascii="Times New Roman" w:hAnsi="Times New Roman" w:cs="Times New Roman"/>
          <w:color w:val="000000"/>
        </w:rPr>
        <w:t xml:space="preserve">Сказки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2" w:name="0c9ef179-8127-40c8-873b-fdcc57270e7f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97193">
        <w:rPr>
          <w:rFonts w:ascii="Times New Roman" w:hAnsi="Times New Roman" w:cs="Times New Roman"/>
          <w:color w:val="000000"/>
        </w:rPr>
        <w:t>пискарь</w:t>
      </w:r>
      <w:proofErr w:type="spellEnd"/>
      <w:r w:rsidRPr="00E97193">
        <w:rPr>
          <w:rFonts w:ascii="Times New Roman" w:hAnsi="Times New Roman" w:cs="Times New Roman"/>
          <w:color w:val="000000"/>
        </w:rPr>
        <w:t>» и др.</w:t>
      </w:r>
      <w:bookmarkEnd w:id="12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Произведения отечественных и зарубежных писателей на историческую тем</w:t>
      </w:r>
      <w:r w:rsidRPr="00E97193">
        <w:rPr>
          <w:rFonts w:ascii="Times New Roman" w:hAnsi="Times New Roman" w:cs="Times New Roman"/>
          <w:color w:val="000000"/>
        </w:rPr>
        <w:t xml:space="preserve">у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3" w:name="3f08c306-d1eb-40c1-bf0e-bea855aa400c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не менее двух). Например, А. К. Толстого, Р. </w:t>
      </w:r>
      <w:proofErr w:type="spellStart"/>
      <w:r w:rsidRPr="00E97193">
        <w:rPr>
          <w:rFonts w:ascii="Times New Roman" w:hAnsi="Times New Roman" w:cs="Times New Roman"/>
          <w:color w:val="000000"/>
        </w:rPr>
        <w:t>Сабатини</w:t>
      </w:r>
      <w:proofErr w:type="spellEnd"/>
      <w:r w:rsidRPr="00E97193">
        <w:rPr>
          <w:rFonts w:ascii="Times New Roman" w:hAnsi="Times New Roman" w:cs="Times New Roman"/>
          <w:color w:val="000000"/>
        </w:rPr>
        <w:t xml:space="preserve">, Ф. </w:t>
      </w:r>
      <w:proofErr w:type="gramStart"/>
      <w:r w:rsidRPr="00E97193">
        <w:rPr>
          <w:rFonts w:ascii="Times New Roman" w:hAnsi="Times New Roman" w:cs="Times New Roman"/>
          <w:color w:val="000000"/>
        </w:rPr>
        <w:t>Купера.</w:t>
      </w:r>
      <w:bookmarkEnd w:id="13"/>
      <w:r w:rsidRPr="00E97193">
        <w:rPr>
          <w:rFonts w:ascii="Times New Roman" w:hAnsi="Times New Roman" w:cs="Times New Roman"/>
          <w:color w:val="000000"/>
        </w:rPr>
        <w:t>‌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Литература конца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E97193">
        <w:rPr>
          <w:rFonts w:ascii="Times New Roman" w:hAnsi="Times New Roman" w:cs="Times New Roman"/>
          <w:b/>
          <w:color w:val="000000"/>
        </w:rPr>
        <w:t xml:space="preserve"> – начала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А. П. Чехов.</w:t>
      </w:r>
      <w:r w:rsidRPr="00E97193">
        <w:rPr>
          <w:rFonts w:ascii="Times New Roman" w:hAnsi="Times New Roman" w:cs="Times New Roman"/>
          <w:color w:val="000000"/>
        </w:rPr>
        <w:t xml:space="preserve"> Рассказы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4" w:name="40c64b3a-a3eb-4d3f-8b8d-5837df728019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один по выбору). Например, «Тоска», «Злоумышленник» и др.</w:t>
      </w:r>
      <w:bookmarkEnd w:id="14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М. Горький. </w:t>
      </w:r>
      <w:r w:rsidRPr="00E97193">
        <w:rPr>
          <w:rFonts w:ascii="Times New Roman" w:hAnsi="Times New Roman" w:cs="Times New Roman"/>
          <w:color w:val="000000"/>
        </w:rPr>
        <w:t xml:space="preserve">Ранние рассказы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5" w:name="a869f2ae-2a1e-4f4b-ba77-92f82652d3d9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одно произведение по выбору). Например, «Старуха </w:t>
      </w:r>
      <w:proofErr w:type="spellStart"/>
      <w:r w:rsidRPr="00E97193">
        <w:rPr>
          <w:rFonts w:ascii="Times New Roman" w:hAnsi="Times New Roman" w:cs="Times New Roman"/>
          <w:color w:val="000000"/>
        </w:rPr>
        <w:t>Изергиль</w:t>
      </w:r>
      <w:proofErr w:type="spellEnd"/>
      <w:r w:rsidRPr="00E97193">
        <w:rPr>
          <w:rFonts w:ascii="Times New Roman" w:hAnsi="Times New Roman" w:cs="Times New Roman"/>
          <w:color w:val="000000"/>
        </w:rPr>
        <w:t>» (легенда о Данко), «</w:t>
      </w:r>
      <w:proofErr w:type="spellStart"/>
      <w:r w:rsidRPr="00E97193">
        <w:rPr>
          <w:rFonts w:ascii="Times New Roman" w:hAnsi="Times New Roman" w:cs="Times New Roman"/>
          <w:color w:val="000000"/>
        </w:rPr>
        <w:t>Челкаш</w:t>
      </w:r>
      <w:proofErr w:type="spellEnd"/>
      <w:r w:rsidRPr="00E97193">
        <w:rPr>
          <w:rFonts w:ascii="Times New Roman" w:hAnsi="Times New Roman" w:cs="Times New Roman"/>
          <w:color w:val="000000"/>
        </w:rPr>
        <w:t>» и др.</w:t>
      </w:r>
      <w:bookmarkEnd w:id="15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Сатирические произведения отечественных и зарубежных писателей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6" w:name="aae30f53-7b1d-4cda-884d-589dec4393f5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не менее двух). Например, М. М. Зощенко, А. Т. Аверченко, Н. Тэффи, О. Генри, Я. </w:t>
      </w:r>
      <w:proofErr w:type="gramStart"/>
      <w:r w:rsidRPr="00E97193">
        <w:rPr>
          <w:rFonts w:ascii="Times New Roman" w:hAnsi="Times New Roman" w:cs="Times New Roman"/>
          <w:color w:val="000000"/>
        </w:rPr>
        <w:t>Гашека.</w:t>
      </w:r>
      <w:bookmarkEnd w:id="16"/>
      <w:r w:rsidRPr="00E97193">
        <w:rPr>
          <w:rFonts w:ascii="Times New Roman" w:hAnsi="Times New Roman" w:cs="Times New Roman"/>
          <w:color w:val="000000"/>
        </w:rPr>
        <w:t>‌</w:t>
      </w:r>
      <w:proofErr w:type="gramEnd"/>
      <w:r w:rsidRPr="00E97193">
        <w:rPr>
          <w:rFonts w:ascii="Times New Roman" w:hAnsi="Times New Roman" w:cs="Times New Roman"/>
          <w:color w:val="000000"/>
        </w:rPr>
        <w:t>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Литература первой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А. С. Грин.</w:t>
      </w:r>
      <w:r w:rsidRPr="00E97193">
        <w:rPr>
          <w:rFonts w:ascii="Times New Roman" w:hAnsi="Times New Roman" w:cs="Times New Roman"/>
          <w:color w:val="000000"/>
        </w:rPr>
        <w:t xml:space="preserve"> Повести и рассказы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7" w:name="b02116e4-e9ea-4e8f-af38-04f2ae71ec92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одно произведение по выбору). Например, «Алые паруса», «Зелёная лампа» и др.</w:t>
      </w:r>
      <w:bookmarkEnd w:id="17"/>
      <w:r w:rsidRPr="00E97193">
        <w:rPr>
          <w:rFonts w:ascii="Times New Roman" w:hAnsi="Times New Roman" w:cs="Times New Roman"/>
          <w:color w:val="000000"/>
        </w:rPr>
        <w:t>‌‌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Отечественная поэзия первой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</w:t>
      </w:r>
      <w:r w:rsidRPr="00E97193">
        <w:rPr>
          <w:rFonts w:ascii="Times New Roman" w:hAnsi="Times New Roman" w:cs="Times New Roman"/>
          <w:color w:val="000000"/>
        </w:rPr>
        <w:t xml:space="preserve"> Стихотворения на тему мечты и реальности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8" w:name="56b5d580-1dbd-4944-a96b-0fcb0abff14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два-три по выбору). Например, стихотворения А. А. Блока, Н. С. Гумилёва, М. И. Цветаевой и др.</w:t>
      </w:r>
      <w:bookmarkEnd w:id="18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В. В. Маяковский.</w:t>
      </w:r>
      <w:r w:rsidRPr="00E97193">
        <w:rPr>
          <w:rFonts w:ascii="Times New Roman" w:hAnsi="Times New Roman" w:cs="Times New Roman"/>
          <w:color w:val="000000"/>
        </w:rPr>
        <w:t xml:space="preserve"> Стихотворения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19" w:name="3508c828-689c-452f-ba72-3d6a17920a9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19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М.А. Шолохов</w:t>
      </w:r>
      <w:r w:rsidRPr="00E97193">
        <w:rPr>
          <w:rFonts w:ascii="Times New Roman" w:hAnsi="Times New Roman" w:cs="Times New Roman"/>
          <w:color w:val="000000"/>
        </w:rPr>
        <w:t xml:space="preserve">. «Донские рассказы»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0" w:name="bfb8e5e7-5dc0-4aa2-a0fb-f3372a190ccd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один по выбору). Например, «Родинка», «Чужая кровь» и др.</w:t>
      </w:r>
      <w:bookmarkEnd w:id="20"/>
      <w:r w:rsidRPr="00E97193">
        <w:rPr>
          <w:rFonts w:ascii="Times New Roman" w:hAnsi="Times New Roman" w:cs="Times New Roman"/>
          <w:color w:val="000000"/>
        </w:rPr>
        <w:t>‌‌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А. П. Платонов. </w:t>
      </w:r>
      <w:r w:rsidRPr="00E97193">
        <w:rPr>
          <w:rFonts w:ascii="Times New Roman" w:hAnsi="Times New Roman" w:cs="Times New Roman"/>
          <w:color w:val="000000"/>
        </w:rPr>
        <w:t xml:space="preserve">Рассказы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1" w:name="58f8e791-4da1-4c7c-996e-06e9678d7abd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один по выбору). Например, «Юшка», «Неизвестный цветок» и др.</w:t>
      </w:r>
      <w:bookmarkEnd w:id="21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Литература второй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 xml:space="preserve"> века.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В. М. Шукшин. </w:t>
      </w:r>
      <w:r w:rsidRPr="00E97193">
        <w:rPr>
          <w:rFonts w:ascii="Times New Roman" w:hAnsi="Times New Roman" w:cs="Times New Roman"/>
          <w:color w:val="000000"/>
        </w:rPr>
        <w:t xml:space="preserve">Рассказы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2" w:name="a067d7de-fb70-421e-a5f5-fb299a482d23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один по выбору). Например, «Чудик», «Стенька Разин», «Критики» и др.</w:t>
      </w:r>
      <w:bookmarkEnd w:id="22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Стихотворения отечественных поэтов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>–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XXI</w:t>
      </w:r>
      <w:r w:rsidRPr="00E97193">
        <w:rPr>
          <w:rFonts w:ascii="Times New Roman" w:hAnsi="Times New Roman" w:cs="Times New Roman"/>
          <w:b/>
          <w:color w:val="000000"/>
        </w:rPr>
        <w:t xml:space="preserve"> веков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3" w:name="0597886d-dd6d-4674-8ee8-e14ffd5ff35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E97193">
        <w:rPr>
          <w:rFonts w:ascii="Times New Roman" w:hAnsi="Times New Roman" w:cs="Times New Roman"/>
          <w:color w:val="000000"/>
        </w:rPr>
        <w:t>Левитанского</w:t>
      </w:r>
      <w:proofErr w:type="spellEnd"/>
      <w:r w:rsidRPr="00E97193">
        <w:rPr>
          <w:rFonts w:ascii="Times New Roman" w:hAnsi="Times New Roman" w:cs="Times New Roman"/>
          <w:color w:val="000000"/>
        </w:rPr>
        <w:t xml:space="preserve"> и др.</w:t>
      </w:r>
      <w:bookmarkEnd w:id="23"/>
      <w:r w:rsidRPr="00E97193">
        <w:rPr>
          <w:rFonts w:ascii="Times New Roman" w:hAnsi="Times New Roman" w:cs="Times New Roman"/>
          <w:color w:val="000000"/>
        </w:rPr>
        <w:t>‌‌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Произведения отечественных прозаиков второй половины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</w:t>
      </w:r>
      <w:r w:rsidRPr="00E97193">
        <w:rPr>
          <w:rFonts w:ascii="Times New Roman" w:hAnsi="Times New Roman" w:cs="Times New Roman"/>
          <w:b/>
          <w:color w:val="000000"/>
        </w:rPr>
        <w:t xml:space="preserve"> – начала </w:t>
      </w:r>
      <w:r w:rsidRPr="00E97193">
        <w:rPr>
          <w:rFonts w:ascii="Times New Roman" w:hAnsi="Times New Roman" w:cs="Times New Roman"/>
          <w:b/>
          <w:color w:val="000000"/>
          <w:lang w:val="en-US"/>
        </w:rPr>
        <w:t>XXI</w:t>
      </w:r>
      <w:r w:rsidRPr="00E97193">
        <w:rPr>
          <w:rFonts w:ascii="Times New Roman" w:hAnsi="Times New Roman" w:cs="Times New Roman"/>
          <w:b/>
          <w:color w:val="000000"/>
        </w:rPr>
        <w:t xml:space="preserve"> века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4" w:name="83a8feea-b75e-4227-8bcd-8ff9e804ba2b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не менее двух). Например, произведения Ф. А. Абрамова, В. П. Астафьева, В. И. Белова, Ф. А. Искандера и др.</w:t>
      </w:r>
      <w:bookmarkEnd w:id="24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Тема взаимоотношения поколений, становления человека, выбора им жизненного пути</w:t>
      </w:r>
      <w:r w:rsidRPr="00E9719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5" w:name="990f3598-c382-45d9-8746-81a90d8ce296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E97193">
        <w:rPr>
          <w:rFonts w:ascii="Times New Roman" w:hAnsi="Times New Roman" w:cs="Times New Roman"/>
          <w:color w:val="000000"/>
        </w:rPr>
        <w:t>Старк</w:t>
      </w:r>
      <w:proofErr w:type="spellEnd"/>
      <w:r w:rsidRPr="00E97193">
        <w:rPr>
          <w:rFonts w:ascii="Times New Roman" w:hAnsi="Times New Roman" w:cs="Times New Roman"/>
          <w:color w:val="000000"/>
        </w:rPr>
        <w:t xml:space="preserve">. «Умеешь ли ты свистеть, </w:t>
      </w:r>
      <w:proofErr w:type="spellStart"/>
      <w:r w:rsidRPr="00E97193">
        <w:rPr>
          <w:rFonts w:ascii="Times New Roman" w:hAnsi="Times New Roman" w:cs="Times New Roman"/>
          <w:color w:val="000000"/>
        </w:rPr>
        <w:t>Йоханна</w:t>
      </w:r>
      <w:proofErr w:type="spellEnd"/>
      <w:r w:rsidRPr="00E97193">
        <w:rPr>
          <w:rFonts w:ascii="Times New Roman" w:hAnsi="Times New Roman" w:cs="Times New Roman"/>
          <w:color w:val="000000"/>
        </w:rPr>
        <w:t>?» и др.</w:t>
      </w:r>
      <w:bookmarkEnd w:id="25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Зарубежная литература.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М. де Сервантес Сааведра.</w:t>
      </w:r>
      <w:r w:rsidRPr="00E97193">
        <w:rPr>
          <w:rFonts w:ascii="Times New Roman" w:hAnsi="Times New Roman" w:cs="Times New Roman"/>
          <w:color w:val="000000"/>
        </w:rPr>
        <w:t xml:space="preserve"> Роман «Хитроумный идальго Дон Кихот Ламанчский»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6" w:name="ea61fdd9-b266-4028-b605-73fad05f3a1b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главы по выбору).</w:t>
      </w:r>
      <w:bookmarkEnd w:id="26"/>
      <w:r w:rsidRPr="00E97193">
        <w:rPr>
          <w:rFonts w:ascii="Times New Roman" w:hAnsi="Times New Roman" w:cs="Times New Roman"/>
          <w:color w:val="000000"/>
        </w:rPr>
        <w:t xml:space="preserve">‌‌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Зарубежная </w:t>
      </w:r>
      <w:proofErr w:type="spellStart"/>
      <w:r w:rsidRPr="00E97193">
        <w:rPr>
          <w:rFonts w:ascii="Times New Roman" w:hAnsi="Times New Roman" w:cs="Times New Roman"/>
          <w:b/>
          <w:color w:val="000000"/>
        </w:rPr>
        <w:t>новеллистика</w:t>
      </w:r>
      <w:proofErr w:type="spellEnd"/>
      <w:r w:rsidRPr="00E97193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E97193">
        <w:rPr>
          <w:rFonts w:ascii="Times New Roman" w:hAnsi="Times New Roman" w:cs="Times New Roman"/>
          <w:color w:val="000000"/>
        </w:rPr>
        <w:t>‌</w:t>
      </w:r>
      <w:bookmarkStart w:id="27" w:name="4c3792f6-c508-448f-810f-0a4e7935e4da"/>
      <w:r w:rsidRPr="00E97193">
        <w:rPr>
          <w:rFonts w:ascii="Times New Roman" w:hAnsi="Times New Roman" w:cs="Times New Roman"/>
          <w:color w:val="000000"/>
        </w:rPr>
        <w:t>(</w:t>
      </w:r>
      <w:proofErr w:type="gramEnd"/>
      <w:r w:rsidRPr="00E97193">
        <w:rPr>
          <w:rFonts w:ascii="Times New Roman" w:hAnsi="Times New Roman" w:cs="Times New Roman"/>
          <w:color w:val="000000"/>
        </w:rPr>
        <w:t>одно-два произведения по выбору). Например, П. Мериме. «</w:t>
      </w:r>
      <w:proofErr w:type="spellStart"/>
      <w:r w:rsidRPr="00E97193">
        <w:rPr>
          <w:rFonts w:ascii="Times New Roman" w:hAnsi="Times New Roman" w:cs="Times New Roman"/>
          <w:color w:val="000000"/>
        </w:rPr>
        <w:t>Маттео</w:t>
      </w:r>
      <w:proofErr w:type="spellEnd"/>
      <w:r w:rsidRPr="00E97193">
        <w:rPr>
          <w:rFonts w:ascii="Times New Roman" w:hAnsi="Times New Roman" w:cs="Times New Roman"/>
          <w:color w:val="000000"/>
        </w:rPr>
        <w:t xml:space="preserve"> Фальконе»; О. Генри. «Дары волхвов», «Последний лист</w:t>
      </w:r>
      <w:proofErr w:type="gramStart"/>
      <w:r w:rsidRPr="00E97193">
        <w:rPr>
          <w:rFonts w:ascii="Times New Roman" w:hAnsi="Times New Roman" w:cs="Times New Roman"/>
          <w:color w:val="000000"/>
        </w:rPr>
        <w:t>».</w:t>
      </w:r>
      <w:bookmarkEnd w:id="27"/>
      <w:r w:rsidRPr="00E97193">
        <w:rPr>
          <w:rFonts w:ascii="Times New Roman" w:hAnsi="Times New Roman" w:cs="Times New Roman"/>
          <w:color w:val="000000"/>
        </w:rPr>
        <w:t>‌</w:t>
      </w:r>
      <w:proofErr w:type="gramEnd"/>
      <w:r w:rsidRPr="00E97193">
        <w:rPr>
          <w:rFonts w:ascii="Times New Roman" w:hAnsi="Times New Roman" w:cs="Times New Roman"/>
          <w:color w:val="000000"/>
        </w:rPr>
        <w:t xml:space="preserve">‌ 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 xml:space="preserve">А. де </w:t>
      </w:r>
      <w:proofErr w:type="spellStart"/>
      <w:r w:rsidRPr="00E97193">
        <w:rPr>
          <w:rFonts w:ascii="Times New Roman" w:hAnsi="Times New Roman" w:cs="Times New Roman"/>
          <w:b/>
          <w:color w:val="000000"/>
        </w:rPr>
        <w:t>Сент</w:t>
      </w:r>
      <w:proofErr w:type="spellEnd"/>
      <w:r w:rsidRPr="00E97193">
        <w:rPr>
          <w:rFonts w:ascii="Times New Roman" w:hAnsi="Times New Roman" w:cs="Times New Roman"/>
          <w:b/>
          <w:color w:val="000000"/>
        </w:rPr>
        <w:t xml:space="preserve"> Экзюпери.</w:t>
      </w:r>
      <w:r w:rsidRPr="00E97193">
        <w:rPr>
          <w:rFonts w:ascii="Times New Roman" w:hAnsi="Times New Roman" w:cs="Times New Roman"/>
          <w:color w:val="000000"/>
        </w:rPr>
        <w:t xml:space="preserve"> Повесть-сказка «Маленький принц».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ПЛАНИРУЕМЫЕ ОБРАЗОВАТЕЛЬНЫЕ РЕЗУЛЬТАТЫ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метапредметных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и предметных результатов освоения учебного предмета.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ЛИЧНОСТНЫЕ РЕЗУЛЬТАТЫ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Гражданского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неприятие любых форм экстремизма, дискриминации;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понимание роли различных социальных институтов в жизни человека;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представление о способах противодействия коррупции;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активное участие в школьном самоуправлении;</w:t>
      </w:r>
    </w:p>
    <w:p w:rsidR="00E97193" w:rsidRPr="00E97193" w:rsidRDefault="00E97193" w:rsidP="00E97193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готовность к участию в гуманитарной деятельности (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волонтерство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>; помощь людям, нуждающимся в ней).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Патриотического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97193" w:rsidRPr="00E97193" w:rsidRDefault="00E97193" w:rsidP="00E9719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97193" w:rsidRPr="00E97193" w:rsidRDefault="00E97193" w:rsidP="00E97193">
      <w:pPr>
        <w:numPr>
          <w:ilvl w:val="0"/>
          <w:numId w:val="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Духовно-нравственного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97193" w:rsidRPr="00E97193" w:rsidRDefault="00E97193" w:rsidP="00E9719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97193" w:rsidRPr="00E97193" w:rsidRDefault="00E97193" w:rsidP="00E97193">
      <w:pPr>
        <w:numPr>
          <w:ilvl w:val="0"/>
          <w:numId w:val="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Эстетического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97193" w:rsidRPr="00E97193" w:rsidRDefault="00E97193" w:rsidP="00E9719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осознание важности художественной литературы и культуры как средства коммуникации и самовыражения;</w:t>
      </w:r>
    </w:p>
    <w:p w:rsidR="00E97193" w:rsidRPr="00E97193" w:rsidRDefault="00E97193" w:rsidP="00E9719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97193" w:rsidRPr="00E97193" w:rsidRDefault="00E97193" w:rsidP="00E97193">
      <w:pPr>
        <w:numPr>
          <w:ilvl w:val="0"/>
          <w:numId w:val="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стремление к самовыражению в разных видах искусства.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осознание ценности жизни с опорой на собственный жизненный и читательский опыт; 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умение принимать себя и других, не осуждая;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уметь управлять собственным эмоциональным состоянием;</w:t>
      </w:r>
    </w:p>
    <w:p w:rsidR="00E97193" w:rsidRPr="00E97193" w:rsidRDefault="00E97193" w:rsidP="00E97193">
      <w:pPr>
        <w:numPr>
          <w:ilvl w:val="0"/>
          <w:numId w:val="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E97193">
        <w:rPr>
          <w:rFonts w:ascii="Times New Roman" w:eastAsia="Calibri" w:hAnsi="Times New Roman" w:cs="Times New Roman"/>
          <w:color w:val="000000"/>
        </w:rPr>
        <w:t>сформированность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Трудового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готовность адаптироваться в профессиональной среде; 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97193" w:rsidRPr="00E97193" w:rsidRDefault="00E97193" w:rsidP="00E97193">
      <w:pPr>
        <w:numPr>
          <w:ilvl w:val="0"/>
          <w:numId w:val="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Экологического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воспитания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97193" w:rsidRPr="00E97193" w:rsidRDefault="00E97193" w:rsidP="00E9719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97193" w:rsidRPr="00E97193" w:rsidRDefault="00E97193" w:rsidP="00E9719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97193" w:rsidRPr="00E97193" w:rsidRDefault="00E97193" w:rsidP="00E9719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97193" w:rsidRPr="00E97193" w:rsidRDefault="00E97193" w:rsidP="00E97193">
      <w:pPr>
        <w:numPr>
          <w:ilvl w:val="0"/>
          <w:numId w:val="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lastRenderedPageBreak/>
        <w:t>готовность к участию в практической деятельности экологической направленности.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Ценности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научного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познания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97193" w:rsidRPr="00E97193" w:rsidRDefault="00E97193" w:rsidP="00E9719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овладение языковой и читательской культурой как средством познания мира; </w:t>
      </w:r>
    </w:p>
    <w:p w:rsidR="00E97193" w:rsidRPr="00E97193" w:rsidRDefault="00E97193" w:rsidP="00E9719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97193" w:rsidRPr="00E97193" w:rsidRDefault="00E97193" w:rsidP="00E97193">
      <w:pPr>
        <w:numPr>
          <w:ilvl w:val="0"/>
          <w:numId w:val="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изучение и оценка социальных ролей персонажей литературных произведений;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анализировать и выявлять взаимосвязи природы, общества и экономики;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воспринимать стрессовую ситуацию как вызов, требующий контрмер;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оценивать ситуацию стресса, корректировать принимаемые решения и действия;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97193" w:rsidRPr="00E97193" w:rsidRDefault="00E97193" w:rsidP="00E9719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быть готовым действовать в отсутствии гарантий успеха.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МЕТАПРЕДМЕТНЫЕ РЕЗУЛЬТАТЫ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К концу обучения у обучающегося формируются следующие универсальные учебные действия.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Универсальные учебные познавательные действия: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1) Базовые логические действия: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предлагать критерии для выявления закономерностей и противоречий с учётом учебной задачи;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выявлять дефициты информации, данных, необходимых для решения поставленной учебной задачи;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выявлять причинно-следственные связи при изучении литературных явлений и процессов;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делать выводы с использованием дедуктивных и индуктивных умозаключений, умозаключений по аналогии;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формулировать гипотезы об их взаимосвязях;</w:t>
      </w:r>
    </w:p>
    <w:p w:rsidR="00E97193" w:rsidRPr="00E97193" w:rsidRDefault="00E97193" w:rsidP="00E97193">
      <w:pPr>
        <w:numPr>
          <w:ilvl w:val="0"/>
          <w:numId w:val="10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2)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Базовые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исследовательские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действия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использовать вопросы как исследовательский инструмент познания в литературном образовании;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оценивать на применимость и достоверность информацию, полученную в ходе исследования (эксперимента);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владеть инструментами оценки достоверности полученных выводов и обобщений;</w:t>
      </w:r>
    </w:p>
    <w:p w:rsidR="00E97193" w:rsidRPr="00E97193" w:rsidRDefault="00E97193" w:rsidP="00E97193">
      <w:pPr>
        <w:numPr>
          <w:ilvl w:val="0"/>
          <w:numId w:val="1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3)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Работа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с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информацией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97193" w:rsidRPr="00E97193" w:rsidRDefault="00E97193" w:rsidP="00E97193">
      <w:pPr>
        <w:numPr>
          <w:ilvl w:val="0"/>
          <w:numId w:val="12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эффективно запоминать и систематизировать эту информацию.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Универсальные учебные коммуникативные действия: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1) Общение: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воспринимать и формулировать суждения, выражать эмоции в соответствии с условиями и целями общения;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выражать себя (свою точку зрения) в устных и письменных текстах;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97193" w:rsidRPr="00E97193" w:rsidRDefault="00E97193" w:rsidP="00E97193">
      <w:pPr>
        <w:numPr>
          <w:ilvl w:val="0"/>
          <w:numId w:val="13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2)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Совместная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деятельность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уметь обобщать мнения нескольких людей;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участниками взаимодействия на литературных занятиях;</w:t>
      </w:r>
    </w:p>
    <w:p w:rsidR="00E97193" w:rsidRPr="00E97193" w:rsidRDefault="00E97193" w:rsidP="00E97193">
      <w:pPr>
        <w:numPr>
          <w:ilvl w:val="0"/>
          <w:numId w:val="14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Универсальные учебные регулятивные действия: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1) Самоорганизация:</w:t>
      </w:r>
    </w:p>
    <w:p w:rsidR="00E97193" w:rsidRPr="00E97193" w:rsidRDefault="00E97193" w:rsidP="00E9719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97193" w:rsidRPr="00E97193" w:rsidRDefault="00E97193" w:rsidP="00E9719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7193" w:rsidRPr="00E97193" w:rsidRDefault="00E97193" w:rsidP="00E9719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7193" w:rsidRPr="00E97193" w:rsidRDefault="00E97193" w:rsidP="00E9719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97193" w:rsidRPr="00E97193" w:rsidRDefault="00E97193" w:rsidP="00E97193">
      <w:pPr>
        <w:numPr>
          <w:ilvl w:val="0"/>
          <w:numId w:val="15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делать выбор и брать ответственность за решение.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2)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Самоконтроль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lastRenderedPageBreak/>
        <w:t xml:space="preserve">владеть способами самоконтроля, 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самомотивации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97193" w:rsidRPr="00E97193" w:rsidRDefault="00E97193" w:rsidP="00E9719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7193" w:rsidRPr="00E97193" w:rsidRDefault="00E97193" w:rsidP="00E9719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объяснять причины достижения (</w:t>
      </w:r>
      <w:proofErr w:type="spellStart"/>
      <w:r w:rsidRPr="00E97193">
        <w:rPr>
          <w:rFonts w:ascii="Times New Roman" w:eastAsia="Calibri" w:hAnsi="Times New Roman" w:cs="Times New Roman"/>
          <w:color w:val="000000"/>
        </w:rPr>
        <w:t>недостижения</w:t>
      </w:r>
      <w:proofErr w:type="spellEnd"/>
      <w:r w:rsidRPr="00E97193">
        <w:rPr>
          <w:rFonts w:ascii="Times New Roman" w:eastAsia="Calibri" w:hAnsi="Times New Roman" w:cs="Times New Roman"/>
          <w:color w:val="000000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E97193" w:rsidRPr="00E97193" w:rsidRDefault="00E97193" w:rsidP="00E97193">
      <w:pPr>
        <w:numPr>
          <w:ilvl w:val="0"/>
          <w:numId w:val="16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3)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Эмоциональный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интеллект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развивать способность различать и называть собственные эмоции, управлять ими и эмоциями других;</w:t>
      </w:r>
    </w:p>
    <w:p w:rsidR="00E97193" w:rsidRPr="00E97193" w:rsidRDefault="00E97193" w:rsidP="00E97193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выявлять и анализировать причины эмоций;</w:t>
      </w:r>
    </w:p>
    <w:p w:rsidR="00E97193" w:rsidRPr="00E97193" w:rsidRDefault="00E97193" w:rsidP="00E97193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97193" w:rsidRPr="00E97193" w:rsidRDefault="00E97193" w:rsidP="00E97193">
      <w:pPr>
        <w:numPr>
          <w:ilvl w:val="0"/>
          <w:numId w:val="17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регулировать способ выражения своих эмоций.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lang w:val="en-US"/>
        </w:rPr>
      </w:pPr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4)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Принятие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себя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 xml:space="preserve"> и </w:t>
      </w:r>
      <w:proofErr w:type="spellStart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других</w:t>
      </w:r>
      <w:proofErr w:type="spellEnd"/>
      <w:r w:rsidRPr="00E97193">
        <w:rPr>
          <w:rFonts w:ascii="Times New Roman" w:eastAsia="Calibri" w:hAnsi="Times New Roman" w:cs="Times New Roman"/>
          <w:b/>
          <w:color w:val="000000"/>
          <w:lang w:val="en-US"/>
        </w:rPr>
        <w:t>:</w:t>
      </w:r>
    </w:p>
    <w:p w:rsidR="00E97193" w:rsidRPr="00E97193" w:rsidRDefault="00E97193" w:rsidP="00E9719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97193" w:rsidRPr="00E97193" w:rsidRDefault="00E97193" w:rsidP="00E9719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признавать своё право на ошибку и такое же право другого; принимать себя и других, не осуждая;</w:t>
      </w:r>
    </w:p>
    <w:p w:rsidR="00E97193" w:rsidRPr="00E97193" w:rsidRDefault="00E97193" w:rsidP="00E9719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проявлять открытость себе и другим;</w:t>
      </w:r>
    </w:p>
    <w:p w:rsidR="00E97193" w:rsidRPr="00E97193" w:rsidRDefault="00E97193" w:rsidP="00E97193">
      <w:pPr>
        <w:numPr>
          <w:ilvl w:val="0"/>
          <w:numId w:val="18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color w:val="000000"/>
        </w:rPr>
        <w:t>осознавать невозможность контролировать всё вокруг.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E97193">
        <w:rPr>
          <w:rFonts w:ascii="Times New Roman" w:eastAsia="Calibri" w:hAnsi="Times New Roman" w:cs="Times New Roman"/>
          <w:b/>
          <w:color w:val="000000"/>
        </w:rPr>
        <w:t>ПРЕДМЕТНЫЕ РЕЗУЛЬТАТЫ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b/>
          <w:color w:val="000000"/>
        </w:rPr>
        <w:t>7 КЛАСС</w:t>
      </w: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97193" w:rsidRPr="00E97193" w:rsidRDefault="00E97193" w:rsidP="00E9719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97193" w:rsidRPr="00E97193" w:rsidRDefault="00E97193" w:rsidP="00E9719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E97193" w:rsidRPr="00E97193" w:rsidRDefault="00E97193" w:rsidP="00E9719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выделять в произведениях элементы художественной формы и обнаруживать связи между ними;</w:t>
      </w:r>
    </w:p>
    <w:p w:rsidR="00E97193" w:rsidRPr="00E97193" w:rsidRDefault="00E97193" w:rsidP="00E9719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E97193" w:rsidRPr="00E97193" w:rsidRDefault="00E97193" w:rsidP="00E97193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E97193" w:rsidRPr="00E97193" w:rsidRDefault="00E97193" w:rsidP="00E97193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  <w:color w:val="000000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E97193" w:rsidRPr="00E97193" w:rsidRDefault="00E97193" w:rsidP="00E97193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</w:rPr>
      </w:pPr>
      <w:r w:rsidRPr="00E97193">
        <w:rPr>
          <w:rFonts w:ascii="Times New Roman" w:eastAsia="Calibri" w:hAnsi="Times New Roman" w:cs="Times New Roman"/>
          <w:b/>
        </w:rPr>
        <w:lastRenderedPageBreak/>
        <w:t>Лист корректировки.</w:t>
      </w:r>
    </w:p>
    <w:sectPr w:rsidR="00E97193" w:rsidRPr="00E97193" w:rsidSect="00E9719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B26"/>
    <w:multiLevelType w:val="multilevel"/>
    <w:tmpl w:val="FDC4F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F2446"/>
    <w:multiLevelType w:val="multilevel"/>
    <w:tmpl w:val="9AD0C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26124C"/>
    <w:multiLevelType w:val="multilevel"/>
    <w:tmpl w:val="5B227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83C61"/>
    <w:multiLevelType w:val="multilevel"/>
    <w:tmpl w:val="4E301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943919"/>
    <w:multiLevelType w:val="multilevel"/>
    <w:tmpl w:val="824E5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435893"/>
    <w:multiLevelType w:val="multilevel"/>
    <w:tmpl w:val="755E1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3A1882"/>
    <w:multiLevelType w:val="multilevel"/>
    <w:tmpl w:val="B8669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DD3E30"/>
    <w:multiLevelType w:val="multilevel"/>
    <w:tmpl w:val="D8B89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FB02F5"/>
    <w:multiLevelType w:val="multilevel"/>
    <w:tmpl w:val="60F2B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2D2257"/>
    <w:multiLevelType w:val="multilevel"/>
    <w:tmpl w:val="14AC5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BA7953"/>
    <w:multiLevelType w:val="multilevel"/>
    <w:tmpl w:val="69A09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0520BA"/>
    <w:multiLevelType w:val="multilevel"/>
    <w:tmpl w:val="4FB06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0E746B"/>
    <w:multiLevelType w:val="multilevel"/>
    <w:tmpl w:val="0276C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B73797"/>
    <w:multiLevelType w:val="multilevel"/>
    <w:tmpl w:val="BE626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0A7AFC"/>
    <w:multiLevelType w:val="multilevel"/>
    <w:tmpl w:val="C5749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913859"/>
    <w:multiLevelType w:val="multilevel"/>
    <w:tmpl w:val="F70E7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086ED5"/>
    <w:multiLevelType w:val="multilevel"/>
    <w:tmpl w:val="70C47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421CE5"/>
    <w:multiLevelType w:val="multilevel"/>
    <w:tmpl w:val="7C240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905093"/>
    <w:multiLevelType w:val="multilevel"/>
    <w:tmpl w:val="DEE6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AD0D9A"/>
    <w:multiLevelType w:val="multilevel"/>
    <w:tmpl w:val="241CA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7"/>
  </w:num>
  <w:num w:numId="5">
    <w:abstractNumId w:val="13"/>
  </w:num>
  <w:num w:numId="6">
    <w:abstractNumId w:val="12"/>
  </w:num>
  <w:num w:numId="7">
    <w:abstractNumId w:val="2"/>
  </w:num>
  <w:num w:numId="8">
    <w:abstractNumId w:val="10"/>
  </w:num>
  <w:num w:numId="9">
    <w:abstractNumId w:val="14"/>
  </w:num>
  <w:num w:numId="10">
    <w:abstractNumId w:val="18"/>
  </w:num>
  <w:num w:numId="11">
    <w:abstractNumId w:val="0"/>
  </w:num>
  <w:num w:numId="12">
    <w:abstractNumId w:val="19"/>
  </w:num>
  <w:num w:numId="13">
    <w:abstractNumId w:val="5"/>
  </w:num>
  <w:num w:numId="14">
    <w:abstractNumId w:val="6"/>
  </w:num>
  <w:num w:numId="15">
    <w:abstractNumId w:val="16"/>
  </w:num>
  <w:num w:numId="16">
    <w:abstractNumId w:val="8"/>
  </w:num>
  <w:num w:numId="17">
    <w:abstractNumId w:val="4"/>
  </w:num>
  <w:num w:numId="18">
    <w:abstractNumId w:val="3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93"/>
    <w:rsid w:val="00006438"/>
    <w:rsid w:val="005C0D25"/>
    <w:rsid w:val="00BD7D84"/>
    <w:rsid w:val="00E9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80CC"/>
  <w15:chartTrackingRefBased/>
  <w15:docId w15:val="{E92A14F9-CB0E-4439-82F1-654694AA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5301</Words>
  <Characters>30216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Фабрицкая ГА</cp:lastModifiedBy>
  <cp:revision>2</cp:revision>
  <dcterms:created xsi:type="dcterms:W3CDTF">2024-08-16T08:10:00Z</dcterms:created>
  <dcterms:modified xsi:type="dcterms:W3CDTF">2024-09-06T14:03:00Z</dcterms:modified>
</cp:coreProperties>
</file>