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BD" w:rsidRPr="00D012BD" w:rsidRDefault="00D012B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Аннотация к рабочей программе по алгебре, 7 класс. </w:t>
      </w:r>
      <w:bookmarkStart w:id="0" w:name="_GoBack"/>
      <w:bookmarkEnd w:id="0"/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составлена на основе примерной Программы основного общего образования по математике.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по алгебре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Макарычев </w:t>
      </w: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Н.Г. Миндюк. </w:t>
      </w:r>
      <w:proofErr w:type="gramStart"/>
      <w:r w:rsidRPr="00D012BD">
        <w:rPr>
          <w:rFonts w:ascii="Times New Roman" w:hAnsi="Times New Roman" w:cs="Times New Roman"/>
          <w:color w:val="000000"/>
          <w:sz w:val="24"/>
          <w:szCs w:val="24"/>
        </w:rPr>
        <w:t>(М.: Просвещение, 20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proofErr w:type="gramEnd"/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рассчитана на 102 часа, 3 часа в неделю.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012BD">
        <w:rPr>
          <w:rFonts w:ascii="Times New Roman" w:hAnsi="Times New Roman" w:cs="Times New Roman"/>
          <w:color w:val="000000"/>
          <w:sz w:val="24"/>
          <w:szCs w:val="24"/>
        </w:rPr>
        <w:t>Цели изучения курса: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основы информатики и вычислительной техники, и др.); формирование первичных представлений о буквенном исчислении, простейших преобразованиях буквенных выражений; усвоение аппарата уравнений и неравенств как средства математического моделирования прикладных задач;</w:t>
      </w:r>
      <w:proofErr w:type="gramEnd"/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умений, связанных с работой на координатной плоскости, знакомство с графиками функций </w:t>
      </w:r>
      <w:r w:rsidRPr="00D012BD">
        <w:rPr>
          <w:rFonts w:ascii="Times New Roman" w:hAnsi="Times New Roman" w:cs="Times New Roman"/>
          <w:i/>
          <w:iCs/>
          <w:color w:val="000000"/>
          <w:sz w:val="24"/>
          <w:szCs w:val="24"/>
        </w:rPr>
        <w:t>y = x, у = - x, y = |x|, y = x2, y = x3</w:t>
      </w: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; отработка умения выполнять действия со степенями с натуральным показателем, с многочленами с применением формул сокращенного умножения; знакомство со статистическими характеристиками.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Результаты: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>В направлении личностного развития: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</w:t>
      </w:r>
      <w:r>
        <w:rPr>
          <w:rFonts w:ascii="Times New Roman" w:hAnsi="Times New Roman" w:cs="Times New Roman"/>
          <w:color w:val="000000"/>
          <w:sz w:val="24"/>
          <w:szCs w:val="24"/>
        </w:rPr>
        <w:t>онтрпримеры</w:t>
      </w:r>
      <w:r w:rsidRPr="00D012BD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2BD">
        <w:rPr>
          <w:rFonts w:ascii="Times New Roman" w:hAnsi="Times New Roman" w:cs="Times New Roman"/>
          <w:color w:val="000000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цивилизации.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Креативность мышления, инициатива, находчивость, активность при решении математических задач; Умение контролировать процесс и результат учебной математической деятельности;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к эмоциональному восприятию математических объектов, задач, решений, рассуждений;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В метапредметном направлении: </w:t>
      </w:r>
      <w:proofErr w:type="gramStart"/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об идеях и о методах математики как об универсальном языке науки и техники, о средстве моделирования явлений и процессов; </w:t>
      </w:r>
      <w:proofErr w:type="gramEnd"/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Умение видеть математическую задачу в контексте проблемной ситуации в других дисциплинах, в окружающей жизни;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 </w:t>
      </w:r>
      <w:r w:rsidRPr="00D012B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Умение выдвигать гипотезы при решении учебных задач и понимать необходимость их проверки;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Умение применять индуктивные и дедуктивные способы рассуждений, видеть различные стратегии решения задач;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сущности алгоритмических предписаний и умение действовать в соответствии с предложенным алгоритмом;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Умение самостоятельно ставить цели, выбирать и создавать алгоритмы для решения учебных математических проблем;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Умение планировать и осуществлять деятельность, направленную на решение задач исследовательского характера;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В предметном направлении: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>Умение работать с математическим текстом (структурирование, извлечение необходимой информации); Владение базовым понятийным аппаратом: Развитие представлений о числе; Овладение символьным языком математики; Изучение элементарных функциональных зависимостей; Формирование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характер: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 Овладение практически значимыми математическими умениями и навыками, их применение к решению математических и нематематических задач, предполагающее умения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1. Выполнять устные, письменные, инструментальные вычисления, проводить несложные практические расчеты с использованием при необходимости справочных материалов, калькулятора, компьютера; </w:t>
      </w:r>
    </w:p>
    <w:p w:rsidR="00D012BD" w:rsidRDefault="00D012B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>2.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C2117E" w:rsidRPr="00D012BD" w:rsidRDefault="00D012BD">
      <w:pPr>
        <w:rPr>
          <w:rFonts w:ascii="Times New Roman" w:hAnsi="Times New Roman" w:cs="Times New Roman"/>
          <w:sz w:val="24"/>
          <w:szCs w:val="24"/>
        </w:rPr>
      </w:pPr>
      <w:r w:rsidRPr="00D012BD">
        <w:rPr>
          <w:rFonts w:ascii="Times New Roman" w:hAnsi="Times New Roman" w:cs="Times New Roman"/>
          <w:color w:val="000000"/>
          <w:sz w:val="24"/>
          <w:szCs w:val="24"/>
        </w:rPr>
        <w:t xml:space="preserve"> 3. Пользоваться математическими формулами и самостоятельно составлять формулы</w:t>
      </w:r>
    </w:p>
    <w:sectPr w:rsidR="00C2117E" w:rsidRPr="00D01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BD"/>
    <w:rsid w:val="00C2117E"/>
    <w:rsid w:val="00D0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Геннадьевна Бондаренко</dc:creator>
  <cp:lastModifiedBy>Виктория Геннадьевна Бондаренко</cp:lastModifiedBy>
  <cp:revision>2</cp:revision>
  <dcterms:created xsi:type="dcterms:W3CDTF">2024-09-06T08:37:00Z</dcterms:created>
  <dcterms:modified xsi:type="dcterms:W3CDTF">2024-09-06T08:41:00Z</dcterms:modified>
</cp:coreProperties>
</file>