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5B6" w:rsidRPr="00A348B5" w:rsidRDefault="005405B6" w:rsidP="005405B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348B5">
        <w:rPr>
          <w:rFonts w:ascii="Arial" w:eastAsia="Times New Roman" w:hAnsi="Arial" w:cs="Arial"/>
          <w:b/>
          <w:bCs/>
          <w:color w:val="000000"/>
          <w:sz w:val="28"/>
          <w:szCs w:val="28"/>
        </w:rPr>
        <w:t>РАБОЧАЯ ПРОГРАММА</w:t>
      </w:r>
    </w:p>
    <w:p w:rsidR="005405B6" w:rsidRPr="00A348B5" w:rsidRDefault="005405B6" w:rsidP="005405B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348B5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ПО ПРЕДМЕТУ (УЧЕБНОМУ КУРСУ)</w:t>
      </w:r>
    </w:p>
    <w:p w:rsidR="005405B6" w:rsidRPr="004C0E33" w:rsidRDefault="005405B6" w:rsidP="005405B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«</w:t>
      </w:r>
      <w:r w:rsidRPr="00A348B5">
        <w:rPr>
          <w:rFonts w:ascii="Arial" w:eastAsia="Times New Roman" w:hAnsi="Arial" w:cs="Arial"/>
          <w:b/>
          <w:bCs/>
          <w:color w:val="000000"/>
          <w:sz w:val="28"/>
          <w:szCs w:val="28"/>
        </w:rPr>
        <w:t>МУЗЫКА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»</w:t>
      </w:r>
      <w:r w:rsidRPr="00A348B5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</w:p>
    <w:p w:rsidR="005405B6" w:rsidRPr="00A348B5" w:rsidRDefault="005405B6" w:rsidP="005405B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5</w:t>
      </w:r>
      <w:r w:rsidRPr="00A348B5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«Б» КЛАСС</w:t>
      </w:r>
    </w:p>
    <w:p w:rsidR="005405B6" w:rsidRPr="00A348B5" w:rsidRDefault="005405B6" w:rsidP="005405B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</w:rPr>
        <w:t>( Колесников Алексей</w:t>
      </w:r>
      <w:proofErr w:type="gramStart"/>
      <w:r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Pr="00A348B5">
        <w:rPr>
          <w:rFonts w:ascii="Arial" w:eastAsia="Times New Roman" w:hAnsi="Arial" w:cs="Arial"/>
          <w:b/>
          <w:color w:val="000000"/>
          <w:sz w:val="28"/>
          <w:szCs w:val="28"/>
        </w:rPr>
        <w:t>)</w:t>
      </w:r>
      <w:proofErr w:type="gramEnd"/>
    </w:p>
    <w:p w:rsidR="005405B6" w:rsidRPr="00A348B5" w:rsidRDefault="005405B6" w:rsidP="005405B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на 2024-2025</w:t>
      </w:r>
      <w:r w:rsidRPr="00A348B5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учебный год</w:t>
      </w:r>
    </w:p>
    <w:p w:rsidR="005405B6" w:rsidRDefault="005405B6" w:rsidP="005405B6">
      <w:pPr>
        <w:pStyle w:val="ConsPlusTitle"/>
        <w:jc w:val="center"/>
        <w:outlineLvl w:val="1"/>
      </w:pPr>
      <w:r>
        <w:t>ФАООП УО (вариант 1)</w:t>
      </w:r>
    </w:p>
    <w:p w:rsidR="005405B6" w:rsidRDefault="005405B6" w:rsidP="005405B6">
      <w:pPr>
        <w:pStyle w:val="ConsPlusTitle"/>
        <w:jc w:val="center"/>
        <w:outlineLvl w:val="1"/>
      </w:pPr>
    </w:p>
    <w:p w:rsidR="005405B6" w:rsidRPr="005D711E" w:rsidRDefault="005405B6" w:rsidP="005405B6">
      <w:pPr>
        <w:pStyle w:val="a3"/>
        <w:rPr>
          <w:sz w:val="28"/>
          <w:szCs w:val="28"/>
        </w:rPr>
      </w:pPr>
      <w:r>
        <w:rPr>
          <w:sz w:val="28"/>
          <w:szCs w:val="28"/>
        </w:rPr>
        <w:t>Согласно федеральному  учебному плану  на  предмет «Музыка» в 5 классе отводится  34</w:t>
      </w:r>
      <w:r w:rsidRPr="005D711E">
        <w:rPr>
          <w:sz w:val="28"/>
          <w:szCs w:val="28"/>
        </w:rPr>
        <w:t xml:space="preserve"> часа, из расчета 1 учебный час в неделю.</w:t>
      </w:r>
      <w:r>
        <w:rPr>
          <w:sz w:val="28"/>
          <w:szCs w:val="28"/>
        </w:rPr>
        <w:t xml:space="preserve"> В соответствии </w:t>
      </w:r>
    </w:p>
    <w:p w:rsidR="005405B6" w:rsidRPr="008348A2" w:rsidRDefault="005405B6" w:rsidP="005405B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с  календарным графиком МБОУ </w:t>
      </w:r>
      <w:proofErr w:type="spellStart"/>
      <w:r>
        <w:rPr>
          <w:sz w:val="28"/>
          <w:szCs w:val="28"/>
        </w:rPr>
        <w:t>Заветинской</w:t>
      </w:r>
      <w:proofErr w:type="spellEnd"/>
      <w:r>
        <w:rPr>
          <w:sz w:val="28"/>
          <w:szCs w:val="28"/>
        </w:rPr>
        <w:t xml:space="preserve"> СОШ №1 на 20</w:t>
      </w:r>
      <w:r w:rsidRPr="003610B6">
        <w:rPr>
          <w:sz w:val="28"/>
          <w:szCs w:val="28"/>
        </w:rPr>
        <w:t>2</w:t>
      </w:r>
      <w:r w:rsidRPr="004F1B34">
        <w:rPr>
          <w:sz w:val="28"/>
          <w:szCs w:val="28"/>
        </w:rPr>
        <w:t>4</w:t>
      </w:r>
      <w:r>
        <w:rPr>
          <w:sz w:val="28"/>
          <w:szCs w:val="28"/>
        </w:rPr>
        <w:t>/202</w:t>
      </w:r>
      <w:r w:rsidRPr="004F1B34">
        <w:rPr>
          <w:sz w:val="28"/>
          <w:szCs w:val="28"/>
        </w:rPr>
        <w:t>5</w:t>
      </w:r>
      <w:r w:rsidRPr="005D711E">
        <w:rPr>
          <w:sz w:val="28"/>
          <w:szCs w:val="28"/>
        </w:rPr>
        <w:t xml:space="preserve">  и </w:t>
      </w:r>
      <w:r>
        <w:rPr>
          <w:sz w:val="28"/>
          <w:szCs w:val="28"/>
        </w:rPr>
        <w:t xml:space="preserve">расписанием учебных занятий МБОУ </w:t>
      </w:r>
      <w:proofErr w:type="spellStart"/>
      <w:r>
        <w:rPr>
          <w:sz w:val="28"/>
          <w:szCs w:val="28"/>
        </w:rPr>
        <w:t>Заветинской</w:t>
      </w:r>
      <w:proofErr w:type="spellEnd"/>
      <w:r>
        <w:rPr>
          <w:sz w:val="28"/>
          <w:szCs w:val="28"/>
        </w:rPr>
        <w:t xml:space="preserve"> СОШ№1</w:t>
      </w:r>
      <w:r w:rsidRPr="00A73EAA">
        <w:rPr>
          <w:sz w:val="28"/>
          <w:szCs w:val="28"/>
        </w:rPr>
        <w:t>,</w:t>
      </w:r>
      <w:r w:rsidRPr="001175D9">
        <w:rPr>
          <w:sz w:val="28"/>
          <w:szCs w:val="28"/>
        </w:rPr>
        <w:t xml:space="preserve"> </w:t>
      </w:r>
      <w:r w:rsidRPr="005D711E">
        <w:rPr>
          <w:sz w:val="28"/>
          <w:szCs w:val="28"/>
        </w:rPr>
        <w:t>данная ра</w:t>
      </w:r>
      <w:r>
        <w:rPr>
          <w:sz w:val="28"/>
          <w:szCs w:val="28"/>
        </w:rPr>
        <w:t>бочая программа рассчитана на 33 часа</w:t>
      </w:r>
      <w:r w:rsidRPr="005D711E">
        <w:rPr>
          <w:sz w:val="28"/>
          <w:szCs w:val="28"/>
        </w:rPr>
        <w:t>.</w:t>
      </w:r>
      <w:r>
        <w:rPr>
          <w:sz w:val="28"/>
          <w:szCs w:val="28"/>
        </w:rPr>
        <w:t xml:space="preserve"> Уроки</w:t>
      </w:r>
      <w:r w:rsidRPr="00A73EAA">
        <w:rPr>
          <w:sz w:val="28"/>
          <w:szCs w:val="28"/>
        </w:rPr>
        <w:t>,</w:t>
      </w:r>
      <w:r>
        <w:rPr>
          <w:sz w:val="28"/>
          <w:szCs w:val="28"/>
        </w:rPr>
        <w:t xml:space="preserve"> выпадающие на нерабочие праздничные дни</w:t>
      </w:r>
      <w:r w:rsidRPr="00A73EAA">
        <w:rPr>
          <w:sz w:val="28"/>
          <w:szCs w:val="28"/>
        </w:rPr>
        <w:t>,</w:t>
      </w:r>
      <w:r>
        <w:rPr>
          <w:sz w:val="28"/>
          <w:szCs w:val="28"/>
        </w:rPr>
        <w:t xml:space="preserve"> будут проведены за счет часов</w:t>
      </w:r>
      <w:r w:rsidRPr="00A73EAA">
        <w:rPr>
          <w:sz w:val="28"/>
          <w:szCs w:val="28"/>
        </w:rPr>
        <w:t xml:space="preserve">, </w:t>
      </w:r>
      <w:r>
        <w:rPr>
          <w:sz w:val="28"/>
          <w:szCs w:val="28"/>
        </w:rPr>
        <w:t>отведенных для повторения курса «Музыка» в конце учебного года.</w:t>
      </w:r>
    </w:p>
    <w:p w:rsidR="005405B6" w:rsidRPr="009939D9" w:rsidRDefault="005405B6" w:rsidP="005405B6">
      <w:pPr>
        <w:pStyle w:val="ConsPlusTitle"/>
        <w:outlineLvl w:val="1"/>
      </w:pPr>
    </w:p>
    <w:p w:rsidR="005405B6" w:rsidRDefault="005405B6" w:rsidP="005405B6">
      <w:pPr>
        <w:pStyle w:val="ConsPlusTitle"/>
        <w:ind w:firstLine="540"/>
        <w:jc w:val="both"/>
        <w:outlineLvl w:val="3"/>
      </w:pPr>
      <w:r>
        <w:t>Пояснительная записка.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Обучение музыке предназначено для формирования у обучающихся с умственной отсталостью (интеллектуальными нарушениями) элементарных знаний, умений и навыков в области музыкального искусства, развития их музыкальных способностей, мотивации к музыкальной деятельности.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 xml:space="preserve">Цель: приобщение к музыкальной культуре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 как к неотъемлемой части духовной культуры.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Задачи учебного предмета "Музыка":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>
        <w:t>слушательскими</w:t>
      </w:r>
      <w:proofErr w:type="spellEnd"/>
      <w:r>
        <w:t xml:space="preserve"> и доступными исполнительскими умениями);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музыкальной деятельности;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формирование простейших эстетических ориентиров и их использование в организации обыденной жизни и праздника;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 xml:space="preserve">Музыкально-образовательный процесс основан на принципе индивидуализации и дифференциации процесса музыкального воспитания, взаимосвязи обучения и </w:t>
      </w:r>
      <w:r>
        <w:lastRenderedPageBreak/>
        <w:t>воспитания, оптимистической перспективы, комплексности обучения, доступности, систематичности и последовательности, наглядности.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 xml:space="preserve"> В содержание программы входит овладение обучающимися с умственной отсталостью (интеллектуальными нарушениями) в доступной для них форме и объеме следующими видами музыкальной деятельности: восприятие музыки, хоровое пение, элементы музыкальной грамоты, игра на музыкальных инструментах детского оркестра. Содержание программного материала уроков состоит из элементарного теоретического материала, доступных видов музыкальной деятельности, музыкальных произведений для слушания и исполнения, вокальных упражнений: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Восприятие музыки: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Репертуар для слушания: произведения отечественной музыкальной культуры; музыка народная и композиторская; детская, классическая, современная.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Примерная тематика произведений: о природе, труде, профессиях, общественных явлениях, детстве, школьной жизни.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Жанровое разнообразие: праздничная, маршевая, колыбельная песни.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Слушание музыки: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а) овладение умением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б) развитие эмоциональной отзывчивости и эмоционального реагирования на произведения различных музыкальных жанров и разных по своему характеру;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в) развитие умения передавать словами внутреннее содержание музыкального произведения;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г) развитие умения определять разнообразные по форме и характеру музыкальные произведения (марш, танец, песня, веселая, грустная, спокойная мелодия);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proofErr w:type="spellStart"/>
      <w:r>
        <w:t>д</w:t>
      </w:r>
      <w:proofErr w:type="spellEnd"/>
      <w:r>
        <w:t>) развитие умения самостоятельно узнавать и называть песни по вступлению; развитие умения различать мелодию и сопровождение в песне и в инструментальном произведении;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е) развитие умения различать части песни (запев, припев, проигрыш, окончание);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ж) ознакомление с пением соло и хором; формирование представлений о различных музыкальных коллективах (ансамбль, оркестр);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proofErr w:type="spellStart"/>
      <w:r>
        <w:t>з</w:t>
      </w:r>
      <w:proofErr w:type="spellEnd"/>
      <w:r>
        <w:t>) знакомство с музыкальными инструментами и их звучанием (фортепиано, барабан, скрипка).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Хоровое пение: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 xml:space="preserve">Песенный репертуар: произведения отечественной музыкальной культуры; музыка народная и композиторская; детская, классическая, современная. Используемый песенный материал должен быть доступным по смыслу, отражать знакомые образы, события и </w:t>
      </w:r>
      <w:r>
        <w:lastRenderedPageBreak/>
        <w:t>явления, иметь простой ритмический рисунок мелодии, короткие музыкальные фразы, соответствовать требованиям организации щадящего режима по отношению к детскому голосу.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Примерная тематика произведений: о природе, труде, профессиях, общественных явлениях, детстве, школьной жизни.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Жанровое разнообразие: игровые песни, песни-прибаутки, трудовые песни, колыбельные песни.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Навык пения: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обучение певческой установке: непринужденное, но подтянутое положение корпуса с расправленными спиной и плечами, прямое свободное положение головы, устойчивая опора на обе ноги, свободные руки;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работа над певческим дыханием: развитие умения бесшумного глубокого, одновременного вдоха, соответствующего характеру и темпу песни; формирование умения брать дыхание перед началом музыкальной фразы; отработка навыков экономного выдоха, удерживания дыхания на более длинных фразах; развитие умения быстрой, спокойной смены дыхания при исполнении песен, не имеющих пауз между фразами; развитие умения распределять дыхание при исполнении напевных песен с различными динамическими оттенками (при усилении и ослаблении дыхания);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 xml:space="preserve">пение </w:t>
      </w:r>
      <w:proofErr w:type="gramStart"/>
      <w:r>
        <w:t>коротких</w:t>
      </w:r>
      <w:proofErr w:type="gramEnd"/>
      <w:r>
        <w:t xml:space="preserve"> </w:t>
      </w:r>
      <w:proofErr w:type="spellStart"/>
      <w:r>
        <w:t>попевок</w:t>
      </w:r>
      <w:proofErr w:type="spellEnd"/>
      <w:r>
        <w:t xml:space="preserve"> на одном дыхании;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формирование устойчивого навыка естественного, ненапряженного звучания; развитие умения правильно формировать гласные и отчетливо произносить согласные звуки, интонационно выделять гласные звуки в зависимости от смысла текста песни; развитие умения правильно формировать гласные при пении двух звуков на один слог; развитие умения отчетливого произнесения текста в темпе исполняемого произведения;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развитие умения мягкого, напевного, легкого пения (работа над кантиленой - способностью певческого голоса к напевному исполнению мелодии);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активизация внимания к единой правильной интонации; развитие точного интонирования мотива выученных песен в составе группы и индивидуально;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развитие умения четко выдерживать ритмический рисунок произведения без сопровождения педагогического работника и инструмента ("а капелла"); работа над чистотой интонирования и выравнивание звучания на всем диапазоне;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 xml:space="preserve">развитие слухового внимания и чувства ритма в ходе специальных </w:t>
      </w:r>
      <w:proofErr w:type="gramStart"/>
      <w:r>
        <w:t>ритмических упражнений</w:t>
      </w:r>
      <w:proofErr w:type="gramEnd"/>
      <w:r>
        <w:t>; развитие умения воспроизводить куплет хорошо знакомой песни путем беззвучной артикуляции в сопровождении инструмента;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дифференцирование звуков по высоте и направлению движения мелодии (звуки высокие, средние, низкие; восходящее, нисходящее движение мелодии, на одной высоте); развитие умения показа рукой направления мелодии (сверху вниз или снизу вверх); развитие умения определять сильную долю на слух;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развитие понимания содержания песни на основе характера ее мелодии (веселого, грустного, спокойного) и текста; выразительно-эмоциональное исполнение выученных песен с простейшими элементами динамических оттенков;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lastRenderedPageBreak/>
        <w:t>формирование понимания дирижерских жестов (внимание, вдох, начало и окончание пения);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развитие умения слышать вступление и правильно начинать пение вместе с педагогическим работником и без него, прислушиваться к пению других обучающихся; развитие пения в унисон; развитие устойчивости унисона; обучение пению выученных песен ритмично, выразительно с сохранением строя и ансамбля;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развитие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 xml:space="preserve">пение спокойное, умеренное по темпу, ненапряженное и плавное в пределах </w:t>
      </w:r>
      <w:proofErr w:type="spellStart"/>
      <w:r>
        <w:t>mezzopiano</w:t>
      </w:r>
      <w:proofErr w:type="spellEnd"/>
      <w:r>
        <w:t xml:space="preserve"> (умеренно тихо) и </w:t>
      </w:r>
      <w:proofErr w:type="spellStart"/>
      <w:r>
        <w:t>mezzoforte</w:t>
      </w:r>
      <w:proofErr w:type="spellEnd"/>
      <w:r>
        <w:t xml:space="preserve"> (умеренно громко);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укрепление и постепенное расширение певческого диапазона ми</w:t>
      </w:r>
      <w:proofErr w:type="gramStart"/>
      <w:r>
        <w:t>1</w:t>
      </w:r>
      <w:proofErr w:type="gramEnd"/>
      <w:r>
        <w:t xml:space="preserve"> - ля1, ре1 - си1, до1 - до2;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получение эстетического наслаждения от собственного пения.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 xml:space="preserve"> В содержание программного материала уроков по изучению элементов музыкальной грамоты входит: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ознакомление с высотой звука (</w:t>
      </w:r>
      <w:proofErr w:type="gramStart"/>
      <w:r>
        <w:t>высокие</w:t>
      </w:r>
      <w:proofErr w:type="gramEnd"/>
      <w:r>
        <w:t>, средние, низкие);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 xml:space="preserve">ознакомление с динамическими особенностями музыки (громкая - </w:t>
      </w:r>
      <w:proofErr w:type="spellStart"/>
      <w:r>
        <w:t>forte</w:t>
      </w:r>
      <w:proofErr w:type="spellEnd"/>
      <w:r>
        <w:t xml:space="preserve">, тихая - </w:t>
      </w:r>
      <w:proofErr w:type="spellStart"/>
      <w:r>
        <w:t>piano</w:t>
      </w:r>
      <w:proofErr w:type="spellEnd"/>
      <w:r>
        <w:t>);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развитие умения различать звук по длительности (долгие, короткие):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 xml:space="preserve">элементарные сведения о нотной записи (нотный стан, скрипичный ключ, добавочная линейка, графическое изображение нот, порядок нот в гамме </w:t>
      </w:r>
      <w:proofErr w:type="gramStart"/>
      <w:r>
        <w:t>до</w:t>
      </w:r>
      <w:proofErr w:type="gramEnd"/>
      <w:r>
        <w:t xml:space="preserve"> мажор).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 xml:space="preserve"> Игра на музыкальных инструментах детского оркестра: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Репертуар для исполнения: фольклорные произведения, произведения композиторов-классиков и современных авторов.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Жанровое разнообразие: марш, полька, вальс.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Содержание: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обучение игре на ударно-шумовых инструментах (маракасы, бубен, треугольник; металлофон; ложки);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обучение игре на балалайке или других доступных народных инструментах;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обучение игре на фортепиано.</w:t>
      </w:r>
    </w:p>
    <w:p w:rsidR="005405B6" w:rsidRDefault="005405B6" w:rsidP="005405B6">
      <w:pPr>
        <w:pStyle w:val="ConsPlusNormal"/>
        <w:ind w:firstLine="540"/>
        <w:jc w:val="both"/>
      </w:pPr>
    </w:p>
    <w:p w:rsidR="005405B6" w:rsidRDefault="005405B6" w:rsidP="005405B6">
      <w:pPr>
        <w:pStyle w:val="ConsPlusTitle"/>
        <w:ind w:firstLine="540"/>
        <w:jc w:val="both"/>
        <w:outlineLvl w:val="3"/>
      </w:pPr>
      <w:r>
        <w:t xml:space="preserve"> Планируемые предметные результаты изучения учебного предмета "Музыка":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 xml:space="preserve"> Минимальный уровень: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определение характера и содержания знакомых музыкальных</w:t>
      </w:r>
      <w:r w:rsidR="0033661E">
        <w:t xml:space="preserve"> произведений, предусмотренных п</w:t>
      </w:r>
      <w:r>
        <w:t>рограммой;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lastRenderedPageBreak/>
        <w:t>представления о некоторых музыкальных инструментах и их звучании (труба, баян, гитара);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пение с инструментальным сопровождением и без него (с помощью педагогического работника);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выразительное, слаженное и достаточно эмоциональное исполнение выученных песен с простейшими элементами динамических оттенков;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правильное формирование при пении гласных звуков и отчетливое произнесение согласных звуков в конце и в середине слов;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правильная передача мелодии в диапазоне ре</w:t>
      </w:r>
      <w:proofErr w:type="gramStart"/>
      <w:r>
        <w:t>1</w:t>
      </w:r>
      <w:proofErr w:type="gramEnd"/>
      <w:r>
        <w:t xml:space="preserve"> - си1;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различение вступления, запева, припева, проигрыша, окончания песни;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различение песни, танца, марша;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 xml:space="preserve">передача ритмического рисунка </w:t>
      </w:r>
      <w:proofErr w:type="spellStart"/>
      <w:r>
        <w:t>попевок</w:t>
      </w:r>
      <w:proofErr w:type="spellEnd"/>
      <w:r>
        <w:t xml:space="preserve"> (хлопками, на металлофоне, голосом);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определение разнообразных по содержанию и характеру музыкальных произведений (</w:t>
      </w:r>
      <w:proofErr w:type="gramStart"/>
      <w:r>
        <w:t>веселые</w:t>
      </w:r>
      <w:proofErr w:type="gramEnd"/>
      <w:r>
        <w:t>, грустные и спокойные);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владение элементарными представлениями о нотной грамоте.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Достаточный уровень: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самостоятельное исполнение разученных детских песен; знание динамических оттенков (</w:t>
      </w:r>
      <w:proofErr w:type="spellStart"/>
      <w:proofErr w:type="gramStart"/>
      <w:r>
        <w:t>форте-громко</w:t>
      </w:r>
      <w:proofErr w:type="spellEnd"/>
      <w:proofErr w:type="gramEnd"/>
      <w:r>
        <w:t xml:space="preserve">, </w:t>
      </w:r>
      <w:proofErr w:type="spellStart"/>
      <w:r>
        <w:t>пиано-тихо</w:t>
      </w:r>
      <w:proofErr w:type="spellEnd"/>
      <w:r>
        <w:t>);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proofErr w:type="gramStart"/>
      <w:r>
        <w:t>представления о народных музыкальных инструментах и их звучании (домра, мандолина, баян, гусли, свирель, гармонь, трещотка);</w:t>
      </w:r>
      <w:proofErr w:type="gramEnd"/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представления об особенностях мелодического голосоведения (плавно, отрывисто, скачкообразно);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пение хором с выполнением требований художественного исполнения;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ясное и четкое произнесение слов в песнях подвижного характера;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исполнение выученных песен без музыкального сопровождения, самостоятельно;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различение разнообразных по характеру и звучанию песен, маршей, танцев;</w:t>
      </w:r>
    </w:p>
    <w:p w:rsidR="005405B6" w:rsidRDefault="005405B6" w:rsidP="005405B6">
      <w:pPr>
        <w:pStyle w:val="ConsPlusNormal"/>
        <w:spacing w:before="240"/>
        <w:ind w:firstLine="540"/>
        <w:jc w:val="both"/>
      </w:pPr>
      <w:r>
        <w:t>владение элементами музыкальной грамоты, как средства осознания музыкальной речи.</w:t>
      </w:r>
    </w:p>
    <w:p w:rsidR="005405B6" w:rsidRDefault="005405B6" w:rsidP="005405B6"/>
    <w:p w:rsidR="00A348B5" w:rsidRPr="00A348B5" w:rsidRDefault="00A348B5" w:rsidP="00A348B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A348B5" w:rsidRPr="00A348B5" w:rsidRDefault="00A348B5" w:rsidP="00A348B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A348B5" w:rsidRPr="00844EA8" w:rsidRDefault="00A348B5" w:rsidP="00A348B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A348B5" w:rsidRPr="00844EA8" w:rsidRDefault="00A348B5" w:rsidP="00A348B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79635B" w:rsidRDefault="0079635B"/>
    <w:sectPr w:rsidR="0079635B" w:rsidSect="00796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1270"/>
    <w:multiLevelType w:val="multilevel"/>
    <w:tmpl w:val="EDB4D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7423D8"/>
    <w:multiLevelType w:val="multilevel"/>
    <w:tmpl w:val="B6A8F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540B39"/>
    <w:multiLevelType w:val="multilevel"/>
    <w:tmpl w:val="61A44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2B5FB7"/>
    <w:multiLevelType w:val="multilevel"/>
    <w:tmpl w:val="8FB46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DC25F2"/>
    <w:multiLevelType w:val="multilevel"/>
    <w:tmpl w:val="BB147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48B5"/>
    <w:rsid w:val="000636A3"/>
    <w:rsid w:val="00103672"/>
    <w:rsid w:val="0019209C"/>
    <w:rsid w:val="0033661E"/>
    <w:rsid w:val="00343AC6"/>
    <w:rsid w:val="0039682B"/>
    <w:rsid w:val="00447EE0"/>
    <w:rsid w:val="005405B6"/>
    <w:rsid w:val="00590069"/>
    <w:rsid w:val="00603E44"/>
    <w:rsid w:val="006143C1"/>
    <w:rsid w:val="0079635B"/>
    <w:rsid w:val="007C2A5E"/>
    <w:rsid w:val="008C3C71"/>
    <w:rsid w:val="00975AB3"/>
    <w:rsid w:val="00A348B5"/>
    <w:rsid w:val="00B94D42"/>
    <w:rsid w:val="00BA02FB"/>
    <w:rsid w:val="00D919F4"/>
    <w:rsid w:val="00DC4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5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05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405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540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1569</Words>
  <Characters>8944</Characters>
  <Application>Microsoft Office Word</Application>
  <DocSecurity>0</DocSecurity>
  <Lines>74</Lines>
  <Paragraphs>20</Paragraphs>
  <ScaleCrop>false</ScaleCrop>
  <Company/>
  <LinksUpToDate>false</LinksUpToDate>
  <CharactersWithSpaces>10493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korchagina</dc:creator>
  <cp:lastModifiedBy>Admin</cp:lastModifiedBy>
  <cp:revision>15</cp:revision>
  <dcterms:created xsi:type="dcterms:W3CDTF">2021-09-24T07:42:00Z</dcterms:created>
  <dcterms:modified xsi:type="dcterms:W3CDTF">2024-09-16T12:55:00Z</dcterms:modified>
</cp:coreProperties>
</file>